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6C9F" w:rsidRDefault="00F96C9F">
      <w:pPr>
        <w:tabs>
          <w:tab w:val="left" w:pos="7740"/>
        </w:tabs>
        <w:spacing w:line="579" w:lineRule="exact"/>
        <w:jc w:val="center"/>
        <w:rPr>
          <w:rFonts w:ascii="仿宋_GB2312" w:eastAsia="仿宋_GB2312" w:hAnsi="宋体"/>
          <w:b/>
          <w:bCs/>
          <w:color w:val="000000" w:themeColor="text1"/>
          <w:sz w:val="84"/>
        </w:rPr>
      </w:pPr>
    </w:p>
    <w:p w:rsidR="00F96C9F" w:rsidRDefault="00F96C9F">
      <w:pPr>
        <w:pStyle w:val="HTML"/>
        <w:rPr>
          <w:rFonts w:ascii="仿宋_GB2312" w:eastAsia="仿宋_GB2312"/>
          <w:b/>
          <w:bCs/>
          <w:color w:val="000000" w:themeColor="text1"/>
          <w:sz w:val="84"/>
        </w:rPr>
      </w:pPr>
    </w:p>
    <w:p w:rsidR="00F96C9F" w:rsidRDefault="00F96C9F">
      <w:pPr>
        <w:pStyle w:val="HTML"/>
        <w:rPr>
          <w:rFonts w:ascii="仿宋_GB2312" w:eastAsia="仿宋_GB2312"/>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402EDD">
      <w:pPr>
        <w:tabs>
          <w:tab w:val="left" w:pos="7740"/>
        </w:tabs>
        <w:spacing w:line="1000" w:lineRule="exact"/>
        <w:jc w:val="center"/>
        <w:rPr>
          <w:rFonts w:ascii="仿宋_GB2312" w:eastAsia="仿宋_GB2312" w:hAnsi="宋体"/>
          <w:b/>
          <w:bCs/>
          <w:color w:val="000000" w:themeColor="text1"/>
          <w:sz w:val="84"/>
        </w:rPr>
      </w:pPr>
      <w:r>
        <w:rPr>
          <w:rFonts w:ascii="仿宋_GB2312" w:eastAsia="仿宋_GB2312" w:hAnsi="宋体" w:hint="eastAsia"/>
          <w:b/>
          <w:bCs/>
          <w:color w:val="000000" w:themeColor="text1"/>
          <w:sz w:val="84"/>
        </w:rPr>
        <w:t>威海威职国有资产运营有限公司招商</w:t>
      </w:r>
      <w:r>
        <w:rPr>
          <w:rFonts w:ascii="仿宋_GB2312" w:eastAsia="仿宋_GB2312" w:hAnsi="宋体" w:hint="eastAsia"/>
          <w:b/>
          <w:bCs/>
          <w:color w:val="000000" w:themeColor="text1"/>
          <w:sz w:val="84"/>
        </w:rPr>
        <w:t>文件</w:t>
      </w:r>
      <w:r>
        <w:rPr>
          <w:rFonts w:ascii="仿宋_GB2312" w:eastAsia="仿宋_GB2312" w:hAnsi="宋体" w:hint="eastAsia"/>
          <w:b/>
          <w:bCs/>
          <w:color w:val="000000" w:themeColor="text1"/>
          <w:sz w:val="84"/>
        </w:rPr>
        <w:cr/>
      </w:r>
    </w:p>
    <w:p w:rsidR="00F96C9F" w:rsidRDefault="00F96C9F">
      <w:pPr>
        <w:tabs>
          <w:tab w:val="left" w:pos="7740"/>
        </w:tabs>
        <w:spacing w:line="579" w:lineRule="exact"/>
        <w:rPr>
          <w:rFonts w:ascii="仿宋_GB2312" w:eastAsia="仿宋_GB2312" w:hAnsi="宋体"/>
          <w:b/>
          <w:bCs/>
          <w:color w:val="000000" w:themeColor="text1"/>
          <w:sz w:val="84"/>
        </w:rPr>
      </w:pPr>
    </w:p>
    <w:p w:rsidR="00F96C9F" w:rsidRDefault="00402EDD">
      <w:pPr>
        <w:tabs>
          <w:tab w:val="left" w:pos="7740"/>
        </w:tabs>
        <w:spacing w:line="579" w:lineRule="exact"/>
        <w:ind w:firstLineChars="700" w:firstLine="2530"/>
        <w:rPr>
          <w:rFonts w:ascii="仿宋_GB2312" w:eastAsia="仿宋_GB2312" w:hAnsi="宋体"/>
          <w:b/>
          <w:bCs/>
          <w:color w:val="000000" w:themeColor="text1"/>
          <w:sz w:val="36"/>
          <w:szCs w:val="36"/>
        </w:rPr>
      </w:pPr>
      <w:r>
        <w:rPr>
          <w:rFonts w:ascii="仿宋_GB2312" w:eastAsia="仿宋_GB2312" w:hAnsi="宋体" w:hint="eastAsia"/>
          <w:b/>
          <w:bCs/>
          <w:color w:val="000000" w:themeColor="text1"/>
          <w:sz w:val="36"/>
          <w:szCs w:val="36"/>
        </w:rPr>
        <w:t>采购编号：</w:t>
      </w:r>
      <w:r>
        <w:rPr>
          <w:rFonts w:ascii="仿宋_GB2312" w:eastAsia="仿宋_GB2312" w:hAnsi="宋体" w:hint="eastAsia"/>
          <w:b/>
          <w:bCs/>
          <w:color w:val="000000" w:themeColor="text1"/>
          <w:sz w:val="36"/>
          <w:szCs w:val="36"/>
        </w:rPr>
        <w:t>ZCGS2023001</w:t>
      </w:r>
    </w:p>
    <w:p w:rsidR="00F96C9F" w:rsidRDefault="00402EDD">
      <w:pPr>
        <w:tabs>
          <w:tab w:val="left" w:pos="7740"/>
        </w:tabs>
        <w:spacing w:line="579" w:lineRule="exact"/>
        <w:ind w:firstLineChars="700" w:firstLine="2530"/>
        <w:rPr>
          <w:rFonts w:ascii="仿宋" w:eastAsia="仿宋" w:hAnsi="仿宋" w:cs="仿宋"/>
          <w:color w:val="000000" w:themeColor="text1"/>
          <w:sz w:val="32"/>
          <w:szCs w:val="32"/>
          <w:shd w:val="clear" w:color="auto" w:fill="FFFFFF"/>
        </w:rPr>
      </w:pPr>
      <w:r>
        <w:rPr>
          <w:rFonts w:ascii="仿宋_GB2312" w:eastAsia="仿宋_GB2312" w:hAnsi="宋体" w:hint="eastAsia"/>
          <w:b/>
          <w:bCs/>
          <w:color w:val="000000" w:themeColor="text1"/>
          <w:sz w:val="36"/>
          <w:szCs w:val="36"/>
        </w:rPr>
        <w:t>采购项目：</w:t>
      </w:r>
      <w:r>
        <w:rPr>
          <w:rFonts w:ascii="仿宋" w:eastAsia="仿宋" w:hAnsi="仿宋" w:cs="仿宋" w:hint="eastAsia"/>
          <w:color w:val="000000" w:themeColor="text1"/>
          <w:sz w:val="32"/>
          <w:szCs w:val="32"/>
          <w:shd w:val="clear" w:color="auto" w:fill="FFFFFF"/>
        </w:rPr>
        <w:t>店铺经营服务合作招商</w:t>
      </w:r>
    </w:p>
    <w:p w:rsidR="00F96C9F" w:rsidRDefault="00F96C9F">
      <w:pPr>
        <w:pStyle w:val="HTML"/>
        <w:spacing w:line="579" w:lineRule="exact"/>
        <w:rPr>
          <w:rFonts w:ascii="仿宋_GB2312" w:eastAsia="仿宋_GB2312"/>
          <w:b/>
          <w:bCs/>
          <w:color w:val="000000" w:themeColor="text1"/>
          <w:sz w:val="36"/>
          <w:szCs w:val="36"/>
        </w:rPr>
      </w:pPr>
    </w:p>
    <w:p w:rsidR="00F96C9F" w:rsidRDefault="00402EDD">
      <w:pPr>
        <w:tabs>
          <w:tab w:val="left" w:pos="7740"/>
        </w:tabs>
        <w:spacing w:line="579" w:lineRule="exact"/>
        <w:ind w:firstLineChars="700" w:firstLine="22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编制部门：威海威职国有资产运营有限公司</w:t>
      </w:r>
    </w:p>
    <w:p w:rsidR="00F96C9F" w:rsidRDefault="00402EDD">
      <w:pPr>
        <w:tabs>
          <w:tab w:val="left" w:pos="7740"/>
        </w:tabs>
        <w:spacing w:line="579" w:lineRule="exact"/>
        <w:ind w:firstLineChars="700" w:firstLine="22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编制时间：</w:t>
      </w:r>
      <w:r>
        <w:rPr>
          <w:rFonts w:ascii="仿宋" w:eastAsia="仿宋" w:hAnsi="仿宋" w:cs="仿宋" w:hint="eastAsia"/>
          <w:color w:val="000000" w:themeColor="text1"/>
          <w:sz w:val="32"/>
          <w:szCs w:val="32"/>
          <w:shd w:val="clear" w:color="auto" w:fill="FFFFFF"/>
        </w:rPr>
        <w:t>202</w:t>
      </w: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年</w:t>
      </w: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月</w:t>
      </w:r>
      <w:r>
        <w:rPr>
          <w:rFonts w:ascii="仿宋" w:eastAsia="仿宋" w:hAnsi="仿宋" w:cs="仿宋" w:hint="eastAsia"/>
          <w:color w:val="000000" w:themeColor="text1"/>
          <w:sz w:val="32"/>
          <w:szCs w:val="32"/>
          <w:shd w:val="clear" w:color="auto" w:fill="FFFFFF"/>
        </w:rPr>
        <w:t>20</w:t>
      </w:r>
      <w:r>
        <w:rPr>
          <w:rFonts w:ascii="仿宋" w:eastAsia="仿宋" w:hAnsi="仿宋" w:cs="仿宋" w:hint="eastAsia"/>
          <w:color w:val="000000" w:themeColor="text1"/>
          <w:sz w:val="32"/>
          <w:szCs w:val="32"/>
          <w:shd w:val="clear" w:color="auto" w:fill="FFFFFF"/>
        </w:rPr>
        <w:t>日</w:t>
      </w:r>
    </w:p>
    <w:p w:rsidR="00F96C9F" w:rsidRDefault="00F96C9F">
      <w:pPr>
        <w:tabs>
          <w:tab w:val="left" w:pos="7740"/>
        </w:tabs>
        <w:spacing w:line="579" w:lineRule="exact"/>
        <w:ind w:firstLineChars="700" w:firstLine="2240"/>
        <w:rPr>
          <w:rFonts w:ascii="仿宋" w:eastAsia="仿宋" w:hAnsi="仿宋" w:cs="仿宋"/>
          <w:color w:val="000000" w:themeColor="text1"/>
          <w:sz w:val="32"/>
          <w:szCs w:val="32"/>
          <w:shd w:val="clear" w:color="auto" w:fill="FFFFFF"/>
        </w:rPr>
      </w:pPr>
    </w:p>
    <w:p w:rsidR="00F96C9F" w:rsidRDefault="00F96C9F">
      <w:pPr>
        <w:pStyle w:val="HTML"/>
        <w:rPr>
          <w:rFonts w:ascii="仿宋_GB2312" w:eastAsia="仿宋_GB2312"/>
          <w:color w:val="000000" w:themeColor="text1"/>
          <w:sz w:val="36"/>
        </w:rPr>
      </w:pPr>
    </w:p>
    <w:p w:rsidR="00F96C9F" w:rsidRDefault="00F96C9F">
      <w:pPr>
        <w:spacing w:line="579" w:lineRule="exact"/>
        <w:ind w:firstLineChars="600" w:firstLine="2160"/>
        <w:rPr>
          <w:rFonts w:ascii="仿宋_GB2312" w:eastAsia="仿宋_GB2312" w:hAnsi="宋体"/>
          <w:color w:val="000000" w:themeColor="text1"/>
          <w:sz w:val="36"/>
        </w:rPr>
      </w:pPr>
    </w:p>
    <w:p w:rsidR="00F96C9F" w:rsidRDefault="00F96C9F">
      <w:pPr>
        <w:pStyle w:val="HTML"/>
        <w:rPr>
          <w:rFonts w:ascii="仿宋_GB2312" w:eastAsia="仿宋_GB2312"/>
          <w:color w:val="000000" w:themeColor="text1"/>
          <w:sz w:val="36"/>
        </w:rPr>
      </w:pPr>
    </w:p>
    <w:p w:rsidR="00F96C9F" w:rsidRDefault="00F96C9F">
      <w:pPr>
        <w:pStyle w:val="HTML"/>
        <w:rPr>
          <w:rFonts w:ascii="仿宋_GB2312" w:eastAsia="仿宋_GB2312"/>
          <w:color w:val="000000" w:themeColor="text1"/>
          <w:sz w:val="36"/>
        </w:rPr>
      </w:pPr>
    </w:p>
    <w:p w:rsidR="00F96C9F" w:rsidRDefault="00F96C9F">
      <w:pPr>
        <w:pStyle w:val="HTML"/>
        <w:rPr>
          <w:rFonts w:ascii="仿宋_GB2312" w:eastAsia="仿宋_GB2312"/>
          <w:color w:val="000000" w:themeColor="text1"/>
          <w:sz w:val="36"/>
        </w:rPr>
      </w:pPr>
    </w:p>
    <w:p w:rsidR="00F96C9F" w:rsidRDefault="00F96C9F">
      <w:pPr>
        <w:pStyle w:val="HTML"/>
        <w:rPr>
          <w:rFonts w:ascii="仿宋_GB2312" w:eastAsia="仿宋_GB2312"/>
          <w:color w:val="000000" w:themeColor="text1"/>
          <w:sz w:val="36"/>
        </w:rPr>
      </w:pPr>
    </w:p>
    <w:p w:rsidR="00F96C9F" w:rsidRDefault="00F96C9F">
      <w:pPr>
        <w:pStyle w:val="HTML"/>
        <w:rPr>
          <w:rFonts w:ascii="仿宋_GB2312" w:eastAsia="仿宋_GB2312"/>
          <w:color w:val="000000" w:themeColor="text1"/>
          <w:sz w:val="36"/>
        </w:rPr>
      </w:pPr>
    </w:p>
    <w:p w:rsidR="00F96C9F" w:rsidRDefault="00402EDD">
      <w:pPr>
        <w:pStyle w:val="af1"/>
        <w:spacing w:before="100" w:beforeAutospacing="1" w:after="100" w:afterAutospacing="1" w:line="579" w:lineRule="exact"/>
        <w:rPr>
          <w:rFonts w:ascii="方正小标宋简体" w:eastAsia="方正小标宋简体" w:hAnsi="方正小标宋简体" w:cs="方正小标宋简体"/>
          <w:color w:val="000000" w:themeColor="text1"/>
          <w:sz w:val="24"/>
          <w:szCs w:val="44"/>
        </w:rPr>
      </w:pPr>
      <w:r>
        <w:rPr>
          <w:rFonts w:ascii="方正小标宋简体" w:eastAsia="方正小标宋简体" w:hAnsi="方正小标宋简体" w:cs="方正小标宋简体" w:hint="eastAsia"/>
          <w:color w:val="000000" w:themeColor="text1"/>
          <w:sz w:val="44"/>
          <w:szCs w:val="44"/>
        </w:rPr>
        <w:lastRenderedPageBreak/>
        <w:t>第一部分</w:t>
      </w:r>
      <w:r>
        <w:rPr>
          <w:rFonts w:ascii="方正小标宋简体" w:eastAsia="方正小标宋简体" w:hAnsi="方正小标宋简体" w:cs="方正小标宋简体" w:hint="eastAsia"/>
          <w:color w:val="000000" w:themeColor="text1"/>
          <w:sz w:val="44"/>
          <w:szCs w:val="44"/>
        </w:rPr>
        <w:t xml:space="preserve">  </w:t>
      </w:r>
      <w:r>
        <w:rPr>
          <w:rFonts w:ascii="方正小标宋简体" w:eastAsia="方正小标宋简体" w:hAnsi="方正小标宋简体" w:cs="方正小标宋简体" w:hint="eastAsia"/>
          <w:color w:val="000000" w:themeColor="text1"/>
          <w:sz w:val="44"/>
          <w:szCs w:val="44"/>
        </w:rPr>
        <w:t>招商</w:t>
      </w:r>
      <w:r>
        <w:rPr>
          <w:rFonts w:ascii="方正小标宋简体" w:eastAsia="方正小标宋简体" w:hAnsi="方正小标宋简体" w:cs="方正小标宋简体" w:hint="eastAsia"/>
          <w:color w:val="000000" w:themeColor="text1"/>
          <w:sz w:val="44"/>
          <w:szCs w:val="44"/>
        </w:rPr>
        <w:t>公告</w:t>
      </w:r>
    </w:p>
    <w:p w:rsidR="00F96C9F" w:rsidRDefault="00402EDD">
      <w:pPr>
        <w:spacing w:line="579" w:lineRule="exact"/>
        <w:ind w:firstLineChars="200" w:firstLine="643"/>
        <w:jc w:val="left"/>
        <w:rPr>
          <w:rFonts w:ascii="黑体" w:eastAsia="黑体" w:hAnsi="黑体" w:cs="黑体"/>
          <w:color w:val="000000" w:themeColor="text1"/>
          <w:sz w:val="32"/>
          <w:szCs w:val="32"/>
        </w:rPr>
      </w:pPr>
      <w:r>
        <w:rPr>
          <w:rFonts w:ascii="黑体" w:eastAsia="黑体" w:hAnsi="黑体" w:cs="黑体" w:hint="eastAsia"/>
          <w:b/>
          <w:color w:val="000000" w:themeColor="text1"/>
          <w:sz w:val="32"/>
          <w:szCs w:val="32"/>
        </w:rPr>
        <w:t>一、</w:t>
      </w:r>
      <w:r>
        <w:rPr>
          <w:rFonts w:ascii="黑体" w:eastAsia="黑体" w:hAnsi="黑体" w:cs="黑体" w:hint="eastAsia"/>
          <w:b/>
          <w:color w:val="000000" w:themeColor="text1"/>
          <w:sz w:val="32"/>
          <w:szCs w:val="32"/>
        </w:rPr>
        <w:t>项目基本情况</w:t>
      </w:r>
    </w:p>
    <w:p w:rsidR="00F96C9F" w:rsidRDefault="00402EDD">
      <w:pPr>
        <w:tabs>
          <w:tab w:val="left" w:pos="7740"/>
        </w:tabs>
        <w:spacing w:line="520" w:lineRule="exact"/>
        <w:ind w:firstLineChars="200" w:firstLine="643"/>
        <w:jc w:val="left"/>
        <w:rPr>
          <w:rFonts w:ascii="仿宋" w:eastAsia="仿宋" w:hAnsi="仿宋" w:cs="仿宋"/>
          <w:color w:val="000000" w:themeColor="text1"/>
          <w:sz w:val="32"/>
          <w:szCs w:val="32"/>
          <w:shd w:val="clear" w:color="auto" w:fill="FFFFFF"/>
        </w:rPr>
      </w:pPr>
      <w:r>
        <w:rPr>
          <w:rFonts w:ascii="楷体" w:eastAsia="楷体" w:hAnsi="楷体" w:cs="楷体" w:hint="eastAsia"/>
          <w:b/>
          <w:bCs/>
          <w:color w:val="000000" w:themeColor="text1"/>
          <w:sz w:val="32"/>
          <w:szCs w:val="32"/>
        </w:rPr>
        <w:t>1.</w:t>
      </w:r>
      <w:r>
        <w:rPr>
          <w:rFonts w:ascii="楷体" w:eastAsia="楷体" w:hAnsi="楷体" w:cs="楷体" w:hint="eastAsia"/>
          <w:b/>
          <w:bCs/>
          <w:color w:val="000000" w:themeColor="text1"/>
          <w:sz w:val="32"/>
          <w:szCs w:val="32"/>
        </w:rPr>
        <w:t>采购人：</w:t>
      </w:r>
      <w:r>
        <w:rPr>
          <w:rFonts w:ascii="仿宋" w:eastAsia="仿宋" w:hAnsi="仿宋" w:cs="仿宋" w:hint="eastAsia"/>
          <w:color w:val="000000" w:themeColor="text1"/>
          <w:sz w:val="32"/>
          <w:szCs w:val="32"/>
          <w:shd w:val="clear" w:color="auto" w:fill="FFFFFF"/>
        </w:rPr>
        <w:t>威海威职国有资产运营有限公司</w:t>
      </w:r>
    </w:p>
    <w:p w:rsidR="00F96C9F" w:rsidRDefault="00402EDD">
      <w:pPr>
        <w:tabs>
          <w:tab w:val="left" w:pos="7740"/>
        </w:tabs>
        <w:spacing w:line="579" w:lineRule="exact"/>
        <w:ind w:firstLineChars="200" w:firstLine="643"/>
        <w:rPr>
          <w:rFonts w:ascii="仿宋" w:eastAsia="楷体" w:hAnsi="仿宋" w:cs="仿宋"/>
          <w:color w:val="000000" w:themeColor="text1"/>
          <w:sz w:val="32"/>
          <w:szCs w:val="32"/>
          <w:shd w:val="clear" w:color="auto" w:fill="FFFFFF"/>
        </w:rPr>
      </w:pPr>
      <w:r>
        <w:rPr>
          <w:rFonts w:ascii="楷体" w:eastAsia="楷体" w:hAnsi="楷体" w:cs="楷体" w:hint="eastAsia"/>
          <w:b/>
          <w:bCs/>
          <w:color w:val="000000" w:themeColor="text1"/>
          <w:sz w:val="32"/>
          <w:szCs w:val="32"/>
        </w:rPr>
        <w:t>2.</w:t>
      </w:r>
      <w:r>
        <w:rPr>
          <w:rFonts w:ascii="楷体" w:eastAsia="楷体" w:hAnsi="楷体" w:cs="楷体" w:hint="eastAsia"/>
          <w:b/>
          <w:bCs/>
          <w:color w:val="000000" w:themeColor="text1"/>
          <w:sz w:val="32"/>
          <w:szCs w:val="32"/>
        </w:rPr>
        <w:t>项目名称：</w:t>
      </w:r>
      <w:r>
        <w:rPr>
          <w:rFonts w:ascii="仿宋" w:eastAsia="仿宋" w:hAnsi="仿宋" w:cs="仿宋" w:hint="eastAsia"/>
          <w:color w:val="000000" w:themeColor="text1"/>
          <w:sz w:val="32"/>
          <w:szCs w:val="32"/>
          <w:shd w:val="clear" w:color="auto" w:fill="FFFFFF"/>
        </w:rPr>
        <w:t>店铺经营服务合作招商</w:t>
      </w:r>
    </w:p>
    <w:p w:rsidR="00F96C9F" w:rsidRDefault="00402EDD">
      <w:pPr>
        <w:spacing w:line="579" w:lineRule="exact"/>
        <w:ind w:firstLineChars="200" w:firstLine="643"/>
        <w:jc w:val="left"/>
        <w:rPr>
          <w:rFonts w:ascii="仿宋" w:eastAsia="仿宋" w:hAnsi="仿宋" w:cs="仿宋"/>
          <w:color w:val="000000" w:themeColor="text1"/>
          <w:sz w:val="32"/>
          <w:szCs w:val="32"/>
          <w:u w:val="single"/>
          <w:shd w:val="clear" w:color="auto" w:fill="FFFFFF"/>
        </w:rPr>
      </w:pPr>
      <w:r>
        <w:rPr>
          <w:rFonts w:ascii="楷体" w:eastAsia="楷体" w:hAnsi="楷体" w:cs="楷体" w:hint="eastAsia"/>
          <w:b/>
          <w:bCs/>
          <w:color w:val="000000" w:themeColor="text1"/>
          <w:sz w:val="32"/>
          <w:szCs w:val="32"/>
        </w:rPr>
        <w:t>3.</w:t>
      </w:r>
      <w:r>
        <w:rPr>
          <w:rFonts w:ascii="楷体" w:eastAsia="楷体" w:hAnsi="楷体" w:cs="楷体" w:hint="eastAsia"/>
          <w:b/>
          <w:bCs/>
          <w:color w:val="000000" w:themeColor="text1"/>
          <w:sz w:val="32"/>
          <w:szCs w:val="32"/>
        </w:rPr>
        <w:t>基础价：</w:t>
      </w:r>
      <w:r>
        <w:rPr>
          <w:rFonts w:ascii="仿宋" w:eastAsia="仿宋" w:hAnsi="仿宋" w:cs="仿宋" w:hint="eastAsia"/>
          <w:color w:val="000000" w:themeColor="text1"/>
          <w:sz w:val="32"/>
          <w:szCs w:val="32"/>
          <w:shd w:val="clear" w:color="auto" w:fill="FFFFFF"/>
        </w:rPr>
        <w:t>报价低于基础价为无效报价，本项目基础价见</w:t>
      </w:r>
      <w:r>
        <w:rPr>
          <w:rFonts w:ascii="仿宋" w:eastAsia="仿宋" w:hAnsi="仿宋" w:cs="仿宋" w:hint="eastAsia"/>
          <w:color w:val="000000" w:themeColor="text1"/>
          <w:sz w:val="32"/>
          <w:szCs w:val="32"/>
          <w:u w:val="single"/>
          <w:shd w:val="clear" w:color="auto" w:fill="FFFFFF"/>
        </w:rPr>
        <w:t>标的物清单。</w:t>
      </w:r>
    </w:p>
    <w:p w:rsidR="00F96C9F" w:rsidRDefault="00402EDD">
      <w:pPr>
        <w:tabs>
          <w:tab w:val="left" w:pos="7740"/>
        </w:tabs>
        <w:spacing w:line="520" w:lineRule="exact"/>
        <w:ind w:firstLineChars="200" w:firstLine="643"/>
        <w:jc w:val="left"/>
        <w:rPr>
          <w:rFonts w:ascii="黑体" w:eastAsia="黑体" w:hAnsi="黑体" w:cs="黑体"/>
          <w:b/>
          <w:color w:val="000000" w:themeColor="text1"/>
          <w:sz w:val="32"/>
          <w:szCs w:val="32"/>
        </w:rPr>
      </w:pPr>
      <w:r>
        <w:rPr>
          <w:rFonts w:ascii="楷体" w:eastAsia="楷体" w:hAnsi="楷体" w:cs="楷体" w:hint="eastAsia"/>
          <w:b/>
          <w:bCs/>
          <w:color w:val="000000" w:themeColor="text1"/>
          <w:sz w:val="32"/>
          <w:szCs w:val="32"/>
        </w:rPr>
        <w:t>4.</w:t>
      </w:r>
      <w:r>
        <w:rPr>
          <w:rFonts w:ascii="楷体" w:eastAsia="楷体" w:hAnsi="楷体" w:cs="楷体" w:hint="eastAsia"/>
          <w:b/>
          <w:bCs/>
          <w:color w:val="000000" w:themeColor="text1"/>
          <w:sz w:val="32"/>
          <w:szCs w:val="32"/>
        </w:rPr>
        <w:t>标的物情况：</w:t>
      </w:r>
      <w:r>
        <w:rPr>
          <w:rFonts w:ascii="仿宋" w:eastAsia="仿宋" w:hAnsi="仿宋" w:cs="仿宋" w:hint="eastAsia"/>
          <w:color w:val="000000" w:themeColor="text1"/>
          <w:sz w:val="32"/>
          <w:szCs w:val="32"/>
          <w:shd w:val="clear" w:color="auto" w:fill="FFFFFF"/>
        </w:rPr>
        <w:t>威海威职国有资产运营有限公司负责管理运营威海职业学院校内服务商铺。为给在校师生提供优质的生活需求服务，拟对</w:t>
      </w: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处服务商铺进行合作招商。具体情况见下表：</w:t>
      </w:r>
    </w:p>
    <w:tbl>
      <w:tblPr>
        <w:tblW w:w="9403" w:type="dxa"/>
        <w:tblInd w:w="93" w:type="dxa"/>
        <w:tblLayout w:type="fixed"/>
        <w:tblLook w:val="04A0" w:firstRow="1" w:lastRow="0" w:firstColumn="1" w:lastColumn="0" w:noHBand="0" w:noVBand="1"/>
      </w:tblPr>
      <w:tblGrid>
        <w:gridCol w:w="632"/>
        <w:gridCol w:w="2563"/>
        <w:gridCol w:w="1736"/>
        <w:gridCol w:w="1185"/>
        <w:gridCol w:w="2011"/>
        <w:gridCol w:w="1276"/>
      </w:tblGrid>
      <w:tr w:rsidR="00F96C9F">
        <w:trPr>
          <w:trHeight w:val="692"/>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序号</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标的物位置</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建筑面积</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基础价（万元）</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经营服务内容要求</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kern w:val="0"/>
                <w:sz w:val="22"/>
                <w:szCs w:val="22"/>
                <w:lang w:bidi="ar"/>
              </w:rPr>
            </w:pPr>
            <w:r>
              <w:rPr>
                <w:rFonts w:ascii="宋体" w:hAnsi="宋体" w:cs="宋体" w:hint="eastAsia"/>
                <w:b/>
                <w:bCs/>
                <w:color w:val="000000" w:themeColor="text1"/>
                <w:kern w:val="0"/>
                <w:sz w:val="22"/>
                <w:szCs w:val="22"/>
                <w:lang w:bidi="ar"/>
              </w:rPr>
              <w:t>合作期（租赁期）</w:t>
            </w:r>
          </w:p>
        </w:tc>
      </w:tr>
      <w:tr w:rsidR="00F96C9F">
        <w:trPr>
          <w:trHeight w:val="1093"/>
        </w:trPr>
        <w:tc>
          <w:tcPr>
            <w:tcW w:w="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righ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包</w:t>
            </w:r>
            <w:r>
              <w:rPr>
                <w:rFonts w:ascii="宋体" w:hAnsi="宋体" w:cs="宋体" w:hint="eastAsia"/>
                <w:color w:val="000000" w:themeColor="text1"/>
                <w:kern w:val="0"/>
                <w:sz w:val="22"/>
                <w:szCs w:val="22"/>
                <w:lang w:bidi="ar"/>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西四公寓东侧小木屋（</w:t>
            </w:r>
            <w:r>
              <w:rPr>
                <w:rFonts w:ascii="仿宋" w:eastAsia="仿宋" w:hAnsi="仿宋" w:cs="仿宋" w:hint="eastAsia"/>
                <w:color w:val="000000" w:themeColor="text1"/>
                <w:sz w:val="28"/>
                <w:szCs w:val="28"/>
              </w:rPr>
              <w:t>原新宇餐饮</w:t>
            </w:r>
            <w:r>
              <w:rPr>
                <w:rFonts w:ascii="仿宋" w:eastAsia="仿宋" w:hAnsi="仿宋" w:cs="仿宋" w:hint="eastAsia"/>
                <w:color w:val="000000" w:themeColor="text1"/>
                <w:sz w:val="28"/>
                <w:szCs w:val="28"/>
              </w:rPr>
              <w:t>）</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center"/>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约</w:t>
            </w:r>
            <w:r>
              <w:rPr>
                <w:rFonts w:ascii="仿宋" w:eastAsia="仿宋" w:hAnsi="仿宋" w:cs="仿宋" w:hint="eastAsia"/>
                <w:color w:val="000000" w:themeColor="text1"/>
                <w:sz w:val="28"/>
                <w:szCs w:val="28"/>
              </w:rPr>
              <w:t>20</w:t>
            </w:r>
            <w:r>
              <w:rPr>
                <w:rFonts w:ascii="仿宋" w:eastAsia="仿宋" w:hAnsi="仿宋" w:cs="仿宋" w:hint="eastAsia"/>
                <w:color w:val="000000" w:themeColor="text1"/>
                <w:sz w:val="28"/>
                <w:szCs w:val="28"/>
              </w:rPr>
              <w:t>平方米</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center"/>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left"/>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餐饮服务</w:t>
            </w:r>
            <w:r>
              <w:rPr>
                <w:rFonts w:ascii="仿宋" w:eastAsia="仿宋" w:hAnsi="仿宋" w:cs="仿宋" w:hint="eastAsia"/>
                <w:color w:val="000000" w:themeColor="text1"/>
                <w:sz w:val="28"/>
                <w:szCs w:val="28"/>
              </w:rPr>
              <w:t>类、</w:t>
            </w:r>
            <w:r>
              <w:rPr>
                <w:rFonts w:ascii="仿宋" w:eastAsia="仿宋" w:hAnsi="仿宋" w:cs="仿宋" w:hint="eastAsia"/>
                <w:color w:val="000000" w:themeColor="text1"/>
                <w:sz w:val="28"/>
                <w:szCs w:val="28"/>
              </w:rPr>
              <w:t>茶饮服务</w:t>
            </w:r>
            <w:r>
              <w:rPr>
                <w:rFonts w:ascii="仿宋" w:eastAsia="仿宋" w:hAnsi="仿宋" w:cs="仿宋" w:hint="eastAsia"/>
                <w:color w:val="000000" w:themeColor="text1"/>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年</w:t>
            </w:r>
          </w:p>
        </w:tc>
      </w:tr>
      <w:tr w:rsidR="00F96C9F">
        <w:trPr>
          <w:trHeight w:val="1074"/>
        </w:trPr>
        <w:tc>
          <w:tcPr>
            <w:tcW w:w="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righ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包</w:t>
            </w:r>
            <w:r>
              <w:rPr>
                <w:rFonts w:ascii="宋体" w:hAnsi="宋体" w:cs="宋体" w:hint="eastAsia"/>
                <w:color w:val="000000" w:themeColor="text1"/>
                <w:kern w:val="0"/>
                <w:sz w:val="22"/>
                <w:szCs w:val="22"/>
                <w:lang w:bidi="ar"/>
              </w:rPr>
              <w:t>2</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sz w:val="28"/>
                <w:szCs w:val="28"/>
              </w:rPr>
              <w:t>儒商楼北侧小木屋（原</w:t>
            </w:r>
            <w:r>
              <w:rPr>
                <w:rFonts w:ascii="仿宋" w:eastAsia="仿宋" w:hAnsi="仿宋" w:cs="仿宋" w:hint="eastAsia"/>
                <w:color w:val="000000" w:themeColor="text1"/>
                <w:sz w:val="28"/>
                <w:szCs w:val="28"/>
              </w:rPr>
              <w:t>LZ</w:t>
            </w:r>
            <w:r>
              <w:rPr>
                <w:rFonts w:ascii="仿宋" w:eastAsia="仿宋" w:hAnsi="仿宋" w:cs="仿宋" w:hint="eastAsia"/>
                <w:color w:val="000000" w:themeColor="text1"/>
                <w:sz w:val="28"/>
                <w:szCs w:val="28"/>
              </w:rPr>
              <w:t>沙龙理发店）</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center"/>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sz w:val="28"/>
                <w:szCs w:val="28"/>
              </w:rPr>
              <w:t>约</w:t>
            </w:r>
            <w:r>
              <w:rPr>
                <w:rFonts w:ascii="仿宋" w:eastAsia="仿宋" w:hAnsi="仿宋" w:cs="仿宋" w:hint="eastAsia"/>
                <w:color w:val="000000" w:themeColor="text1"/>
                <w:sz w:val="28"/>
                <w:szCs w:val="28"/>
              </w:rPr>
              <w:t>30</w:t>
            </w:r>
            <w:r>
              <w:rPr>
                <w:rFonts w:ascii="仿宋" w:eastAsia="仿宋" w:hAnsi="仿宋" w:cs="仿宋" w:hint="eastAsia"/>
                <w:color w:val="000000" w:themeColor="text1"/>
                <w:sz w:val="28"/>
                <w:szCs w:val="28"/>
              </w:rPr>
              <w:t>平米</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center"/>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sz w:val="28"/>
                <w:szCs w:val="28"/>
              </w:rPr>
              <w:t>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left"/>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sz w:val="28"/>
                <w:szCs w:val="28"/>
              </w:rPr>
              <w:t>理发服务</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年</w:t>
            </w:r>
          </w:p>
        </w:tc>
      </w:tr>
      <w:tr w:rsidR="00F96C9F">
        <w:trPr>
          <w:trHeight w:val="1061"/>
        </w:trPr>
        <w:tc>
          <w:tcPr>
            <w:tcW w:w="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righ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包</w:t>
            </w:r>
            <w:r>
              <w:rPr>
                <w:rFonts w:ascii="宋体" w:hAnsi="宋体" w:cs="宋体" w:hint="eastAsia"/>
                <w:color w:val="000000" w:themeColor="text1"/>
                <w:kern w:val="0"/>
                <w:sz w:val="22"/>
                <w:szCs w:val="22"/>
                <w:lang w:bidi="ar"/>
              </w:rPr>
              <w:t>3</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sz w:val="28"/>
                <w:szCs w:val="28"/>
              </w:rPr>
              <w:t>笃信楼东侧步行街</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原蜜雪冰城正新鸡排</w:t>
            </w:r>
            <w:r>
              <w:rPr>
                <w:rFonts w:ascii="仿宋" w:eastAsia="仿宋" w:hAnsi="仿宋" w:cs="仿宋" w:hint="eastAsia"/>
                <w:color w:val="000000" w:themeColor="text1"/>
                <w:sz w:val="28"/>
                <w:szCs w:val="28"/>
              </w:rPr>
              <w:t>）</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sz w:val="28"/>
                <w:szCs w:val="28"/>
              </w:rPr>
              <w:t>共约</w:t>
            </w:r>
            <w:r>
              <w:rPr>
                <w:rFonts w:ascii="仿宋" w:eastAsia="仿宋" w:hAnsi="仿宋" w:cs="仿宋" w:hint="eastAsia"/>
                <w:color w:val="000000" w:themeColor="text1"/>
                <w:sz w:val="28"/>
                <w:szCs w:val="28"/>
              </w:rPr>
              <w:t>30</w:t>
            </w:r>
            <w:r>
              <w:rPr>
                <w:rFonts w:ascii="仿宋" w:eastAsia="仿宋" w:hAnsi="仿宋" w:cs="仿宋" w:hint="eastAsia"/>
                <w:color w:val="000000" w:themeColor="text1"/>
                <w:sz w:val="28"/>
                <w:szCs w:val="28"/>
              </w:rPr>
              <w:t>平</w:t>
            </w: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center"/>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kern w:val="0"/>
                <w:sz w:val="28"/>
                <w:szCs w:val="28"/>
                <w:lang w:bidi="ar"/>
              </w:rPr>
              <w:t>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left"/>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sz w:val="28"/>
                <w:szCs w:val="28"/>
              </w:rPr>
              <w:t>餐饮服务</w:t>
            </w:r>
            <w:r>
              <w:rPr>
                <w:rFonts w:ascii="仿宋" w:eastAsia="仿宋" w:hAnsi="仿宋" w:cs="仿宋" w:hint="eastAsia"/>
                <w:color w:val="000000" w:themeColor="text1"/>
                <w:sz w:val="28"/>
                <w:szCs w:val="28"/>
              </w:rPr>
              <w:t>类、</w:t>
            </w:r>
            <w:r>
              <w:rPr>
                <w:rFonts w:ascii="仿宋" w:eastAsia="仿宋" w:hAnsi="仿宋" w:cs="仿宋" w:hint="eastAsia"/>
                <w:color w:val="000000" w:themeColor="text1"/>
                <w:sz w:val="28"/>
                <w:szCs w:val="28"/>
              </w:rPr>
              <w:t>茶饮服务</w:t>
            </w:r>
            <w:r>
              <w:rPr>
                <w:rFonts w:ascii="仿宋" w:eastAsia="仿宋" w:hAnsi="仿宋" w:cs="仿宋" w:hint="eastAsia"/>
                <w:color w:val="000000" w:themeColor="text1"/>
                <w:sz w:val="28"/>
                <w:szCs w:val="28"/>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年</w:t>
            </w:r>
          </w:p>
        </w:tc>
      </w:tr>
    </w:tbl>
    <w:p w:rsidR="00F96C9F" w:rsidRDefault="00402EDD">
      <w:pPr>
        <w:numPr>
          <w:ilvl w:val="0"/>
          <w:numId w:val="1"/>
        </w:numPr>
        <w:spacing w:line="579" w:lineRule="exact"/>
        <w:ind w:firstLineChars="200" w:firstLine="643"/>
        <w:jc w:val="left"/>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rPr>
        <w:t>投标人资格要求</w:t>
      </w:r>
    </w:p>
    <w:p w:rsidR="00F96C9F" w:rsidRDefault="00402EDD">
      <w:pPr>
        <w:tabs>
          <w:tab w:val="left" w:pos="7740"/>
        </w:tabs>
        <w:spacing w:line="579"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遵纪守法，不得从事违法经营，有犯罪记录者不得参加投标。</w:t>
      </w:r>
    </w:p>
    <w:p w:rsidR="00F96C9F" w:rsidRDefault="00402EDD">
      <w:pPr>
        <w:tabs>
          <w:tab w:val="left" w:pos="7740"/>
        </w:tabs>
        <w:spacing w:line="579"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w:t>
      </w:r>
      <w:r>
        <w:rPr>
          <w:rFonts w:ascii="仿宋" w:eastAsia="仿宋" w:hAnsi="仿宋" w:cs="仿宋" w:hint="eastAsia"/>
          <w:color w:val="000000" w:themeColor="text1"/>
          <w:sz w:val="32"/>
          <w:szCs w:val="32"/>
          <w:shd w:val="clear" w:color="auto" w:fill="FFFFFF"/>
        </w:rPr>
        <w:t>诚信投标，有不良诚信记录者禁止参加招商。未被列入信用中国网站、信用山东等渠道信用记录失信被执行人、严重违法失信行为记录名单。</w:t>
      </w:r>
    </w:p>
    <w:p w:rsidR="00F96C9F" w:rsidRDefault="00402EDD">
      <w:pPr>
        <w:tabs>
          <w:tab w:val="left" w:pos="7740"/>
        </w:tabs>
        <w:spacing w:line="579"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营业执照经营许可范围与报价项目（或项目大类）不符者不准参加招商。</w:t>
      </w:r>
    </w:p>
    <w:p w:rsidR="00F96C9F" w:rsidRDefault="00402EDD">
      <w:pPr>
        <w:tabs>
          <w:tab w:val="left" w:pos="7740"/>
        </w:tabs>
        <w:spacing w:line="579" w:lineRule="exact"/>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4.</w:t>
      </w:r>
      <w:r>
        <w:rPr>
          <w:rFonts w:ascii="仿宋" w:eastAsia="仿宋" w:hAnsi="仿宋" w:cs="仿宋" w:hint="eastAsia"/>
          <w:color w:val="000000" w:themeColor="text1"/>
          <w:sz w:val="32"/>
          <w:szCs w:val="32"/>
          <w:shd w:val="clear" w:color="auto" w:fill="FFFFFF"/>
        </w:rPr>
        <w:t>报价人以往与采购人（含下属公司）存在诉讼纠纷的禁止参加招商。</w:t>
      </w:r>
    </w:p>
    <w:p w:rsidR="00F96C9F" w:rsidRDefault="00402EDD">
      <w:pPr>
        <w:tabs>
          <w:tab w:val="left" w:pos="7740"/>
        </w:tabs>
        <w:spacing w:line="360" w:lineRule="auto"/>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lastRenderedPageBreak/>
        <w:t>5.</w:t>
      </w:r>
      <w:r>
        <w:rPr>
          <w:rFonts w:ascii="仿宋" w:eastAsia="仿宋" w:hAnsi="仿宋" w:cs="仿宋" w:hint="eastAsia"/>
          <w:color w:val="000000" w:themeColor="text1"/>
          <w:sz w:val="32"/>
          <w:szCs w:val="32"/>
          <w:shd w:val="clear" w:color="auto" w:fill="FFFFFF"/>
        </w:rPr>
        <w:t>本校职工（含外聘人员）不准参加招商，也不准找代理人招商，若发现后取消经营资格，终止合同。</w:t>
      </w:r>
    </w:p>
    <w:p w:rsidR="00F96C9F" w:rsidRDefault="00402EDD">
      <w:pPr>
        <w:pStyle w:val="a6"/>
        <w:spacing w:line="360" w:lineRule="auto"/>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6.</w:t>
      </w:r>
      <w:r>
        <w:rPr>
          <w:rFonts w:ascii="仿宋" w:eastAsia="仿宋" w:hAnsi="仿宋" w:cs="仿宋" w:hint="eastAsia"/>
          <w:color w:val="000000" w:themeColor="text1"/>
          <w:sz w:val="32"/>
          <w:szCs w:val="32"/>
          <w:shd w:val="clear" w:color="auto" w:fill="FFFFFF"/>
        </w:rPr>
        <w:t>本项目不接受自然人（无营业执照者）、联合体投标。</w:t>
      </w:r>
    </w:p>
    <w:p w:rsidR="00F96C9F" w:rsidRDefault="00402EDD">
      <w:pPr>
        <w:tabs>
          <w:tab w:val="left" w:pos="7740"/>
        </w:tabs>
        <w:spacing w:line="360" w:lineRule="auto"/>
        <w:ind w:firstLineChars="200" w:firstLine="643"/>
        <w:rPr>
          <w:rFonts w:ascii="黑体" w:eastAsia="黑体" w:hAnsi="黑体" w:cs="黑体"/>
          <w:b/>
          <w:bCs/>
          <w:color w:val="000000" w:themeColor="text1"/>
          <w:sz w:val="32"/>
          <w:szCs w:val="32"/>
          <w:shd w:val="clear" w:color="auto" w:fill="FFFFFF"/>
        </w:rPr>
      </w:pPr>
      <w:r>
        <w:rPr>
          <w:rFonts w:ascii="黑体" w:eastAsia="黑体" w:hAnsi="黑体" w:cs="黑体" w:hint="eastAsia"/>
          <w:b/>
          <w:bCs/>
          <w:color w:val="000000" w:themeColor="text1"/>
          <w:sz w:val="32"/>
          <w:szCs w:val="32"/>
          <w:shd w:val="clear" w:color="auto" w:fill="FFFFFF"/>
        </w:rPr>
        <w:t>三、经营服务其他要求</w:t>
      </w:r>
    </w:p>
    <w:p w:rsidR="00F96C9F" w:rsidRDefault="00402EDD">
      <w:pPr>
        <w:tabs>
          <w:tab w:val="left" w:pos="7740"/>
        </w:tabs>
        <w:spacing w:line="360" w:lineRule="auto"/>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1.</w:t>
      </w:r>
      <w:r>
        <w:rPr>
          <w:rFonts w:ascii="仿宋" w:eastAsia="仿宋" w:hAnsi="仿宋" w:cs="仿宋" w:hint="eastAsia"/>
          <w:color w:val="000000" w:themeColor="text1"/>
          <w:sz w:val="32"/>
          <w:szCs w:val="32"/>
          <w:shd w:val="clear" w:color="auto" w:fill="FFFFFF"/>
        </w:rPr>
        <w:t>确定最终合作单位后</w:t>
      </w: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个工作日内，报价人一次性缴纳履约保证金</w:t>
      </w:r>
      <w:r>
        <w:rPr>
          <w:rFonts w:ascii="仿宋" w:eastAsia="仿宋" w:hAnsi="仿宋" w:cs="仿宋" w:hint="eastAsia"/>
          <w:color w:val="000000" w:themeColor="text1"/>
          <w:sz w:val="32"/>
          <w:szCs w:val="32"/>
          <w:shd w:val="clear" w:color="auto" w:fill="FFFFFF"/>
        </w:rPr>
        <w:t>2</w:t>
      </w:r>
      <w:r>
        <w:rPr>
          <w:rFonts w:ascii="仿宋" w:eastAsia="仿宋" w:hAnsi="仿宋" w:cs="仿宋" w:hint="eastAsia"/>
          <w:color w:val="000000" w:themeColor="text1"/>
          <w:sz w:val="32"/>
          <w:szCs w:val="32"/>
          <w:shd w:val="clear" w:color="auto" w:fill="FFFFFF"/>
        </w:rPr>
        <w:t>万元。采购人收到履约保证金后双方签订合作协议。逾期不缴纳履约保证金的视为自动放弃合作资格。</w:t>
      </w:r>
    </w:p>
    <w:p w:rsidR="00F96C9F" w:rsidRDefault="00402EDD">
      <w:pPr>
        <w:tabs>
          <w:tab w:val="left" w:pos="7740"/>
        </w:tabs>
        <w:spacing w:line="360" w:lineRule="auto"/>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2.</w:t>
      </w:r>
      <w:r>
        <w:rPr>
          <w:rFonts w:ascii="仿宋" w:eastAsia="仿宋" w:hAnsi="仿宋" w:cs="仿宋" w:hint="eastAsia"/>
          <w:color w:val="000000" w:themeColor="text1"/>
          <w:sz w:val="32"/>
          <w:szCs w:val="32"/>
          <w:shd w:val="clear" w:color="auto" w:fill="FFFFFF"/>
        </w:rPr>
        <w:t>经营服务期间需严格遵守资产公司相关管理规定。双方的权利、义务及违约责任按签订的合作协议相关内容执行。</w:t>
      </w:r>
    </w:p>
    <w:p w:rsidR="00F96C9F" w:rsidRDefault="00402EDD">
      <w:pPr>
        <w:tabs>
          <w:tab w:val="left" w:pos="7740"/>
        </w:tabs>
        <w:spacing w:line="360" w:lineRule="auto"/>
        <w:ind w:firstLineChars="200" w:firstLine="640"/>
        <w:rPr>
          <w:rFonts w:ascii="仿宋" w:eastAsia="仿宋" w:hAnsi="仿宋" w:cs="仿宋"/>
          <w:color w:val="000000" w:themeColor="text1"/>
          <w:sz w:val="32"/>
          <w:szCs w:val="32"/>
          <w:shd w:val="clear" w:color="auto" w:fill="FFFFFF"/>
        </w:rPr>
      </w:pPr>
      <w:r>
        <w:rPr>
          <w:rFonts w:ascii="仿宋" w:eastAsia="仿宋" w:hAnsi="仿宋" w:cs="仿宋" w:hint="eastAsia"/>
          <w:color w:val="000000" w:themeColor="text1"/>
          <w:sz w:val="32"/>
          <w:szCs w:val="32"/>
          <w:shd w:val="clear" w:color="auto" w:fill="FFFFFF"/>
        </w:rPr>
        <w:t>从事食品经营的，需办理食品卫生许可证及从业人员健康证。</w:t>
      </w:r>
    </w:p>
    <w:p w:rsidR="00F96C9F" w:rsidRDefault="00402EDD">
      <w:pPr>
        <w:tabs>
          <w:tab w:val="left" w:pos="7740"/>
        </w:tabs>
        <w:spacing w:line="360" w:lineRule="auto"/>
        <w:ind w:firstLineChars="200" w:firstLine="640"/>
        <w:rPr>
          <w:color w:val="000000" w:themeColor="text1"/>
        </w:rPr>
      </w:pPr>
      <w:r>
        <w:rPr>
          <w:rFonts w:ascii="仿宋" w:eastAsia="仿宋" w:hAnsi="仿宋" w:cs="仿宋" w:hint="eastAsia"/>
          <w:color w:val="000000" w:themeColor="text1"/>
          <w:sz w:val="32"/>
          <w:szCs w:val="32"/>
          <w:shd w:val="clear" w:color="auto" w:fill="FFFFFF"/>
        </w:rPr>
        <w:t>3.</w:t>
      </w:r>
      <w:r>
        <w:rPr>
          <w:rFonts w:ascii="仿宋" w:eastAsia="仿宋" w:hAnsi="仿宋" w:cs="仿宋" w:hint="eastAsia"/>
          <w:color w:val="000000" w:themeColor="text1"/>
          <w:sz w:val="32"/>
          <w:szCs w:val="32"/>
          <w:shd w:val="clear" w:color="auto" w:fill="FFFFFF"/>
        </w:rPr>
        <w:t>中标商户需为参与经营的人员投保公共安全责任险或雇主责任险或个人意外伤害险等意外伤害保险，保险额不低于</w:t>
      </w:r>
      <w:r>
        <w:rPr>
          <w:rFonts w:ascii="仿宋" w:eastAsia="仿宋" w:hAnsi="仿宋" w:cs="仿宋" w:hint="eastAsia"/>
          <w:color w:val="000000" w:themeColor="text1"/>
          <w:sz w:val="32"/>
          <w:szCs w:val="32"/>
          <w:shd w:val="clear" w:color="auto" w:fill="FFFFFF"/>
        </w:rPr>
        <w:t>100</w:t>
      </w:r>
      <w:r>
        <w:rPr>
          <w:rFonts w:ascii="仿宋" w:eastAsia="仿宋" w:hAnsi="仿宋" w:cs="仿宋" w:hint="eastAsia"/>
          <w:color w:val="000000" w:themeColor="text1"/>
          <w:sz w:val="32"/>
          <w:szCs w:val="32"/>
          <w:shd w:val="clear" w:color="auto" w:fill="FFFFFF"/>
        </w:rPr>
        <w:t>万。</w:t>
      </w:r>
    </w:p>
    <w:p w:rsidR="00F96C9F" w:rsidRDefault="00402EDD">
      <w:pPr>
        <w:spacing w:line="360" w:lineRule="auto"/>
        <w:ind w:firstLineChars="200" w:firstLine="643"/>
        <w:jc w:val="left"/>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rPr>
        <w:t>四、采购人联系方式</w:t>
      </w:r>
    </w:p>
    <w:p w:rsidR="00F96C9F" w:rsidRDefault="00402EDD">
      <w:pPr>
        <w:spacing w:line="360" w:lineRule="auto"/>
        <w:ind w:firstLineChars="200" w:firstLine="643"/>
        <w:jc w:val="left"/>
        <w:rPr>
          <w:rFonts w:ascii="仿宋" w:eastAsia="仿宋" w:hAnsi="仿宋" w:cs="仿宋"/>
          <w:bCs/>
          <w:color w:val="000000" w:themeColor="text1"/>
          <w:sz w:val="32"/>
          <w:szCs w:val="32"/>
        </w:rPr>
      </w:pPr>
      <w:r>
        <w:rPr>
          <w:rFonts w:ascii="楷体" w:eastAsia="楷体" w:hAnsi="楷体" w:cs="楷体" w:hint="eastAsia"/>
          <w:b/>
          <w:bCs/>
          <w:color w:val="000000" w:themeColor="text1"/>
          <w:sz w:val="32"/>
          <w:szCs w:val="32"/>
        </w:rPr>
        <w:t>1.</w:t>
      </w:r>
      <w:r>
        <w:rPr>
          <w:rFonts w:ascii="楷体" w:eastAsia="楷体" w:hAnsi="楷体" w:cs="楷体" w:hint="eastAsia"/>
          <w:b/>
          <w:bCs/>
          <w:color w:val="000000" w:themeColor="text1"/>
          <w:sz w:val="32"/>
          <w:szCs w:val="32"/>
        </w:rPr>
        <w:t>采购人：</w:t>
      </w:r>
      <w:r>
        <w:rPr>
          <w:rFonts w:ascii="仿宋" w:eastAsia="仿宋" w:hAnsi="仿宋" w:cs="仿宋" w:hint="eastAsia"/>
          <w:bCs/>
          <w:color w:val="000000" w:themeColor="text1"/>
          <w:sz w:val="32"/>
          <w:szCs w:val="32"/>
        </w:rPr>
        <w:t>威海威职国有资产运营有限公司</w:t>
      </w:r>
    </w:p>
    <w:p w:rsidR="00F96C9F" w:rsidRDefault="00402EDD">
      <w:pPr>
        <w:spacing w:line="360" w:lineRule="auto"/>
        <w:ind w:firstLineChars="200" w:firstLine="643"/>
        <w:jc w:val="left"/>
        <w:rPr>
          <w:rFonts w:ascii="仿宋" w:eastAsia="仿宋" w:hAnsi="仿宋" w:cs="仿宋"/>
          <w:bCs/>
          <w:color w:val="000000" w:themeColor="text1"/>
          <w:sz w:val="32"/>
          <w:szCs w:val="32"/>
        </w:rPr>
      </w:pPr>
      <w:r>
        <w:rPr>
          <w:rFonts w:ascii="楷体" w:eastAsia="楷体" w:hAnsi="楷体" w:cs="楷体" w:hint="eastAsia"/>
          <w:b/>
          <w:bCs/>
          <w:color w:val="000000" w:themeColor="text1"/>
          <w:sz w:val="32"/>
          <w:szCs w:val="32"/>
        </w:rPr>
        <w:t>2.</w:t>
      </w:r>
      <w:r>
        <w:rPr>
          <w:rFonts w:ascii="楷体" w:eastAsia="楷体" w:hAnsi="楷体" w:cs="楷体" w:hint="eastAsia"/>
          <w:b/>
          <w:bCs/>
          <w:color w:val="000000" w:themeColor="text1"/>
          <w:sz w:val="32"/>
          <w:szCs w:val="32"/>
        </w:rPr>
        <w:t>联系人：</w:t>
      </w:r>
      <w:r>
        <w:rPr>
          <w:rFonts w:ascii="仿宋" w:eastAsia="仿宋" w:hAnsi="仿宋" w:cs="仿宋" w:hint="eastAsia"/>
          <w:bCs/>
          <w:color w:val="000000" w:themeColor="text1"/>
          <w:sz w:val="32"/>
          <w:szCs w:val="32"/>
        </w:rPr>
        <w:t>刘老师：</w:t>
      </w:r>
      <w:r>
        <w:rPr>
          <w:rFonts w:ascii="仿宋" w:eastAsia="仿宋" w:hAnsi="仿宋" w:cs="仿宋"/>
          <w:bCs/>
          <w:color w:val="000000" w:themeColor="text1"/>
          <w:sz w:val="32"/>
          <w:szCs w:val="32"/>
        </w:rPr>
        <w:t>0631-</w:t>
      </w:r>
      <w:r>
        <w:rPr>
          <w:rFonts w:ascii="仿宋" w:eastAsia="仿宋" w:hAnsi="仿宋" w:cs="仿宋" w:hint="eastAsia"/>
          <w:bCs/>
          <w:color w:val="000000" w:themeColor="text1"/>
          <w:sz w:val="32"/>
          <w:szCs w:val="32"/>
        </w:rPr>
        <w:t>5710</w:t>
      </w:r>
      <w:r w:rsidR="00DE3AB2">
        <w:rPr>
          <w:rFonts w:ascii="仿宋" w:eastAsia="仿宋" w:hAnsi="仿宋" w:cs="仿宋" w:hint="eastAsia"/>
          <w:bCs/>
          <w:color w:val="000000" w:themeColor="text1"/>
          <w:sz w:val="32"/>
          <w:szCs w:val="32"/>
        </w:rPr>
        <w:t>759</w:t>
      </w:r>
      <w:bookmarkStart w:id="0" w:name="_GoBack"/>
      <w:bookmarkEnd w:id="0"/>
    </w:p>
    <w:p w:rsidR="00F96C9F" w:rsidRDefault="00402EDD">
      <w:pPr>
        <w:pStyle w:val="2"/>
        <w:spacing w:line="360" w:lineRule="auto"/>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 xml:space="preserve">         </w:t>
      </w:r>
      <w:r>
        <w:rPr>
          <w:rFonts w:ascii="仿宋" w:eastAsia="仿宋" w:hAnsi="仿宋" w:cs="仿宋" w:hint="eastAsia"/>
          <w:bCs/>
          <w:color w:val="000000" w:themeColor="text1"/>
          <w:sz w:val="32"/>
          <w:szCs w:val="32"/>
        </w:rPr>
        <w:t>高老师：</w:t>
      </w:r>
      <w:r>
        <w:rPr>
          <w:rFonts w:ascii="仿宋" w:eastAsia="仿宋" w:hAnsi="仿宋" w:cs="仿宋" w:hint="eastAsia"/>
          <w:bCs/>
          <w:color w:val="000000" w:themeColor="text1"/>
          <w:sz w:val="32"/>
          <w:szCs w:val="32"/>
        </w:rPr>
        <w:t>0631-5710109</w:t>
      </w:r>
    </w:p>
    <w:p w:rsidR="00F96C9F" w:rsidRDefault="00402EDD">
      <w:pPr>
        <w:pStyle w:val="2"/>
        <w:spacing w:line="360" w:lineRule="auto"/>
        <w:ind w:leftChars="0" w:left="0" w:firstLineChars="200" w:firstLine="643"/>
        <w:rPr>
          <w:color w:val="000000" w:themeColor="text1"/>
        </w:rPr>
      </w:pPr>
      <w:r>
        <w:rPr>
          <w:rFonts w:ascii="楷体" w:eastAsia="楷体" w:hAnsi="楷体" w:cs="楷体" w:hint="eastAsia"/>
          <w:b/>
          <w:bCs/>
          <w:color w:val="000000" w:themeColor="text1"/>
          <w:sz w:val="32"/>
          <w:szCs w:val="32"/>
        </w:rPr>
        <w:t>3.</w:t>
      </w:r>
      <w:r>
        <w:rPr>
          <w:rFonts w:ascii="楷体" w:eastAsia="楷体" w:hAnsi="楷体" w:cs="楷体" w:hint="eastAsia"/>
          <w:b/>
          <w:bCs/>
          <w:color w:val="000000" w:themeColor="text1"/>
          <w:sz w:val="32"/>
          <w:szCs w:val="32"/>
        </w:rPr>
        <w:t>入校申请：</w:t>
      </w:r>
      <w:r>
        <w:rPr>
          <w:rFonts w:ascii="仿宋" w:eastAsia="仿宋" w:hAnsi="仿宋" w:cs="仿宋" w:hint="eastAsia"/>
          <w:bCs/>
          <w:color w:val="000000" w:themeColor="text1"/>
          <w:sz w:val="32"/>
          <w:szCs w:val="32"/>
        </w:rPr>
        <w:t>校外人员（无入校通行证的）入校报价需提前一天电话通知联系人员</w:t>
      </w:r>
    </w:p>
    <w:p w:rsidR="00F96C9F" w:rsidRDefault="00402EDD">
      <w:pPr>
        <w:pStyle w:val="HTML"/>
        <w:spacing w:line="360" w:lineRule="auto"/>
        <w:ind w:firstLineChars="200" w:firstLine="643"/>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rPr>
        <w:t>五、信息发布</w:t>
      </w:r>
    </w:p>
    <w:p w:rsidR="00F96C9F" w:rsidRDefault="00402EDD">
      <w:pPr>
        <w:spacing w:line="579" w:lineRule="exact"/>
        <w:ind w:leftChars="304" w:left="1278" w:hangingChars="200" w:hanging="640"/>
        <w:jc w:val="left"/>
        <w:rPr>
          <w:rFonts w:ascii="仿宋_GB2312" w:eastAsia="仿宋_GB2312" w:hAnsi="仿宋_GB2312" w:cs="仿宋_GB2312"/>
          <w:bCs/>
          <w:color w:val="000000" w:themeColor="text1"/>
          <w:sz w:val="32"/>
          <w:szCs w:val="32"/>
        </w:rPr>
      </w:pPr>
      <w:r>
        <w:rPr>
          <w:rFonts w:ascii="仿宋_GB2312" w:eastAsia="仿宋_GB2312" w:hAnsi="仿宋_GB2312" w:cs="仿宋_GB2312" w:hint="eastAsia"/>
          <w:color w:val="000000" w:themeColor="text1"/>
          <w:sz w:val="32"/>
          <w:szCs w:val="32"/>
        </w:rPr>
        <w:t>招商</w:t>
      </w:r>
      <w:r>
        <w:rPr>
          <w:rFonts w:ascii="仿宋_GB2312" w:eastAsia="仿宋_GB2312" w:hAnsi="仿宋_GB2312" w:cs="仿宋_GB2312" w:hint="eastAsia"/>
          <w:color w:val="000000" w:themeColor="text1"/>
          <w:sz w:val="32"/>
          <w:szCs w:val="32"/>
        </w:rPr>
        <w:t>公告</w:t>
      </w:r>
      <w:r>
        <w:rPr>
          <w:rFonts w:ascii="仿宋_GB2312" w:eastAsia="仿宋_GB2312" w:hAnsi="仿宋_GB2312" w:cs="仿宋_GB2312" w:hint="eastAsia"/>
          <w:color w:val="000000" w:themeColor="text1"/>
          <w:sz w:val="32"/>
          <w:szCs w:val="32"/>
        </w:rPr>
        <w:t>、成交信息均在</w:t>
      </w:r>
      <w:r>
        <w:rPr>
          <w:rFonts w:ascii="仿宋_GB2312" w:eastAsia="仿宋_GB2312" w:hAnsi="仿宋_GB2312" w:cs="仿宋_GB2312" w:hint="eastAsia"/>
          <w:bCs/>
          <w:color w:val="000000" w:themeColor="text1"/>
          <w:sz w:val="32"/>
          <w:szCs w:val="32"/>
        </w:rPr>
        <w:t>资产运营公司网址上发布。</w:t>
      </w:r>
    </w:p>
    <w:p w:rsidR="00F96C9F" w:rsidRDefault="00402EDD">
      <w:pPr>
        <w:spacing w:line="579" w:lineRule="exact"/>
        <w:ind w:leftChars="304" w:left="1278" w:hangingChars="200" w:hanging="640"/>
        <w:jc w:val="left"/>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w:t>
      </w:r>
      <w:r>
        <w:rPr>
          <w:rFonts w:ascii="仿宋" w:eastAsia="仿宋" w:hAnsi="仿宋" w:cs="仿宋" w:hint="eastAsia"/>
          <w:bCs/>
          <w:color w:val="000000" w:themeColor="text1"/>
          <w:sz w:val="32"/>
          <w:szCs w:val="32"/>
        </w:rPr>
        <w:t>https://www.whvc.edu.cn/xcglc/</w:t>
      </w:r>
      <w:r>
        <w:rPr>
          <w:rFonts w:ascii="仿宋" w:eastAsia="仿宋" w:hAnsi="仿宋" w:cs="仿宋" w:hint="eastAsia"/>
          <w:bCs/>
          <w:color w:val="000000" w:themeColor="text1"/>
          <w:sz w:val="32"/>
          <w:szCs w:val="32"/>
        </w:rPr>
        <w:t>）</w:t>
      </w:r>
    </w:p>
    <w:p w:rsidR="00F96C9F" w:rsidRDefault="00F96C9F">
      <w:pPr>
        <w:spacing w:line="579" w:lineRule="exact"/>
        <w:jc w:val="center"/>
        <w:rPr>
          <w:rFonts w:ascii="方正小标宋简体" w:eastAsia="方正小标宋简体" w:hAnsi="方正小标宋简体" w:cs="方正小标宋简体"/>
          <w:b/>
          <w:bCs/>
          <w:color w:val="000000" w:themeColor="text1"/>
          <w:sz w:val="44"/>
          <w:szCs w:val="44"/>
        </w:rPr>
      </w:pPr>
    </w:p>
    <w:p w:rsidR="00F96C9F" w:rsidRDefault="00F96C9F">
      <w:pPr>
        <w:spacing w:line="579" w:lineRule="exact"/>
        <w:rPr>
          <w:rFonts w:ascii="方正小标宋简体" w:eastAsia="方正小标宋简体" w:hAnsi="方正小标宋简体" w:cs="方正小标宋简体"/>
          <w:b/>
          <w:bCs/>
          <w:color w:val="000000" w:themeColor="text1"/>
          <w:sz w:val="44"/>
          <w:szCs w:val="44"/>
        </w:rPr>
      </w:pPr>
    </w:p>
    <w:p w:rsidR="00F96C9F" w:rsidRDefault="00F96C9F">
      <w:pPr>
        <w:spacing w:line="579" w:lineRule="exact"/>
        <w:jc w:val="center"/>
        <w:rPr>
          <w:rFonts w:ascii="方正小标宋简体" w:eastAsia="方正小标宋简体" w:hAnsi="方正小标宋简体" w:cs="方正小标宋简体"/>
          <w:b/>
          <w:bCs/>
          <w:color w:val="000000" w:themeColor="text1"/>
          <w:sz w:val="44"/>
          <w:szCs w:val="44"/>
        </w:rPr>
      </w:pPr>
    </w:p>
    <w:p w:rsidR="00F96C9F" w:rsidRDefault="00F96C9F">
      <w:pPr>
        <w:spacing w:line="579" w:lineRule="exact"/>
        <w:jc w:val="center"/>
        <w:rPr>
          <w:rFonts w:ascii="方正小标宋简体" w:eastAsia="方正小标宋简体" w:hAnsi="方正小标宋简体" w:cs="方正小标宋简体"/>
          <w:b/>
          <w:bCs/>
          <w:color w:val="000000" w:themeColor="text1"/>
          <w:sz w:val="44"/>
          <w:szCs w:val="44"/>
        </w:rPr>
      </w:pPr>
    </w:p>
    <w:p w:rsidR="00F96C9F" w:rsidRDefault="00402EDD">
      <w:pPr>
        <w:spacing w:line="579" w:lineRule="exact"/>
        <w:jc w:val="center"/>
        <w:rPr>
          <w:rFonts w:ascii="方正小标宋简体" w:eastAsia="方正小标宋简体" w:hAnsi="方正小标宋简体" w:cs="方正小标宋简体"/>
          <w:b/>
          <w:bCs/>
          <w:color w:val="000000" w:themeColor="text1"/>
          <w:sz w:val="44"/>
          <w:szCs w:val="44"/>
        </w:rPr>
      </w:pPr>
      <w:r>
        <w:rPr>
          <w:rFonts w:ascii="方正小标宋简体" w:eastAsia="方正小标宋简体" w:hAnsi="方正小标宋简体" w:cs="方正小标宋简体" w:hint="eastAsia"/>
          <w:b/>
          <w:bCs/>
          <w:color w:val="000000" w:themeColor="text1"/>
          <w:sz w:val="44"/>
          <w:szCs w:val="44"/>
        </w:rPr>
        <w:t>第二部分</w:t>
      </w:r>
      <w:r>
        <w:rPr>
          <w:rFonts w:ascii="方正小标宋简体" w:eastAsia="方正小标宋简体" w:hAnsi="方正小标宋简体" w:cs="方正小标宋简体" w:hint="eastAsia"/>
          <w:b/>
          <w:bCs/>
          <w:color w:val="000000" w:themeColor="text1"/>
          <w:sz w:val="44"/>
          <w:szCs w:val="44"/>
        </w:rPr>
        <w:t xml:space="preserve">  </w:t>
      </w:r>
      <w:r>
        <w:rPr>
          <w:rFonts w:ascii="方正小标宋简体" w:eastAsia="方正小标宋简体" w:hAnsi="方正小标宋简体" w:cs="方正小标宋简体" w:hint="eastAsia"/>
          <w:b/>
          <w:bCs/>
          <w:color w:val="000000" w:themeColor="text1"/>
          <w:sz w:val="44"/>
          <w:szCs w:val="44"/>
        </w:rPr>
        <w:t>投标人</w:t>
      </w:r>
      <w:r>
        <w:rPr>
          <w:rFonts w:ascii="方正小标宋简体" w:eastAsia="方正小标宋简体" w:hAnsi="方正小标宋简体" w:cs="方正小标宋简体" w:hint="eastAsia"/>
          <w:b/>
          <w:bCs/>
          <w:color w:val="000000" w:themeColor="text1"/>
          <w:sz w:val="44"/>
          <w:szCs w:val="44"/>
        </w:rPr>
        <w:t>须知</w:t>
      </w:r>
    </w:p>
    <w:p w:rsidR="00F96C9F" w:rsidRDefault="00F96C9F">
      <w:pPr>
        <w:pStyle w:val="HTML"/>
        <w:spacing w:line="579" w:lineRule="exact"/>
        <w:rPr>
          <w:rFonts w:ascii="黑体" w:eastAsia="黑体" w:hAnsi="黑体" w:cs="黑体"/>
          <w:color w:val="000000" w:themeColor="text1"/>
        </w:rPr>
      </w:pPr>
    </w:p>
    <w:p w:rsidR="00F96C9F" w:rsidRDefault="00402EDD">
      <w:pPr>
        <w:spacing w:line="579" w:lineRule="exact"/>
        <w:ind w:firstLineChars="200" w:firstLine="643"/>
        <w:jc w:val="left"/>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rPr>
        <w:t>一、</w:t>
      </w:r>
      <w:r>
        <w:rPr>
          <w:rFonts w:ascii="黑体" w:eastAsia="黑体" w:hAnsi="黑体" w:cs="黑体" w:hint="eastAsia"/>
          <w:b/>
          <w:color w:val="000000" w:themeColor="text1"/>
          <w:sz w:val="32"/>
          <w:szCs w:val="32"/>
        </w:rPr>
        <w:t>响应文件须包含以下资料</w:t>
      </w:r>
    </w:p>
    <w:p w:rsidR="00F96C9F" w:rsidRDefault="00402EDD">
      <w:pPr>
        <w:spacing w:line="579"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营业执照原件和复印件，原件通过审核后退回。</w:t>
      </w:r>
    </w:p>
    <w:p w:rsidR="00F96C9F" w:rsidRDefault="00402EDD">
      <w:pPr>
        <w:spacing w:line="579"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法定代表人持本人身份证。</w:t>
      </w:r>
    </w:p>
    <w:p w:rsidR="00F96C9F" w:rsidRDefault="00402EDD">
      <w:pPr>
        <w:spacing w:line="579"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报价单。</w:t>
      </w:r>
    </w:p>
    <w:p w:rsidR="00F96C9F" w:rsidRDefault="00402EDD">
      <w:pPr>
        <w:spacing w:line="579"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项目经营方案。</w:t>
      </w:r>
    </w:p>
    <w:p w:rsidR="00F96C9F" w:rsidRDefault="00402EDD">
      <w:pPr>
        <w:spacing w:line="579" w:lineRule="exact"/>
        <w:ind w:firstLineChars="200" w:firstLine="640"/>
        <w:jc w:val="left"/>
        <w:rPr>
          <w:color w:val="000000" w:themeColor="text1"/>
        </w:rPr>
      </w:pP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投标人在“信用中国”网站（</w:t>
      </w:r>
      <w:r>
        <w:rPr>
          <w:rFonts w:ascii="仿宋" w:eastAsia="仿宋" w:hAnsi="仿宋" w:cs="仿宋" w:hint="eastAsia"/>
          <w:color w:val="000000" w:themeColor="text1"/>
          <w:sz w:val="32"/>
          <w:szCs w:val="32"/>
        </w:rPr>
        <w:t>www.creditchina.gov.cn</w:t>
      </w:r>
      <w:r>
        <w:rPr>
          <w:rFonts w:ascii="仿宋" w:eastAsia="仿宋" w:hAnsi="仿宋" w:cs="仿宋" w:hint="eastAsia"/>
          <w:color w:val="000000" w:themeColor="text1"/>
          <w:sz w:val="32"/>
          <w:szCs w:val="32"/>
        </w:rPr>
        <w:t>）和“信用山东”网站（</w:t>
      </w:r>
      <w:r>
        <w:rPr>
          <w:rFonts w:ascii="仿宋" w:eastAsia="仿宋" w:hAnsi="仿宋" w:cs="仿宋" w:hint="eastAsia"/>
          <w:color w:val="000000" w:themeColor="text1"/>
          <w:sz w:val="32"/>
          <w:szCs w:val="32"/>
        </w:rPr>
        <w:t>www.creditsd.gov.cn</w:t>
      </w:r>
      <w:r>
        <w:rPr>
          <w:rFonts w:ascii="仿宋" w:eastAsia="仿宋" w:hAnsi="仿宋" w:cs="仿宋" w:hint="eastAsia"/>
          <w:color w:val="000000" w:themeColor="text1"/>
          <w:sz w:val="32"/>
          <w:szCs w:val="32"/>
        </w:rPr>
        <w:t>）查询投标主体信用记录。未被列入失信被执行人、重大税收违法案件当事人名单查询截图。</w:t>
      </w:r>
    </w:p>
    <w:p w:rsidR="00F96C9F" w:rsidRDefault="00402EDD">
      <w:pPr>
        <w:spacing w:line="579"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合作协议模板。</w:t>
      </w:r>
    </w:p>
    <w:p w:rsidR="00F96C9F" w:rsidRDefault="00402EDD">
      <w:pPr>
        <w:spacing w:line="579" w:lineRule="exact"/>
        <w:ind w:firstLineChars="200" w:firstLine="640"/>
        <w:jc w:val="left"/>
        <w:rPr>
          <w:color w:val="000000" w:themeColor="text1"/>
        </w:rPr>
      </w:pP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依法依规经营承诺书。</w:t>
      </w:r>
    </w:p>
    <w:p w:rsidR="00F96C9F" w:rsidRDefault="00402EDD">
      <w:pPr>
        <w:pStyle w:val="HTML"/>
        <w:spacing w:line="579" w:lineRule="exact"/>
        <w:ind w:firstLine="620"/>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以上</w:t>
      </w:r>
      <w:r>
        <w:rPr>
          <w:rFonts w:ascii="仿宋_GB2312" w:eastAsia="仿宋_GB2312" w:hint="eastAsia"/>
          <w:b/>
          <w:bCs/>
          <w:color w:val="000000" w:themeColor="text1"/>
          <w:sz w:val="32"/>
          <w:szCs w:val="32"/>
        </w:rPr>
        <w:t>资料均须加盖报价人公章、清晰可辨，</w:t>
      </w:r>
      <w:r>
        <w:rPr>
          <w:rFonts w:ascii="仿宋_GB2312" w:eastAsia="仿宋_GB2312" w:hint="eastAsia"/>
          <w:b/>
          <w:bCs/>
          <w:color w:val="000000" w:themeColor="text1"/>
          <w:sz w:val="32"/>
          <w:szCs w:val="32"/>
        </w:rPr>
        <w:t>一式五份、</w:t>
      </w:r>
      <w:r>
        <w:rPr>
          <w:rFonts w:ascii="仿宋_GB2312" w:eastAsia="仿宋_GB2312" w:hint="eastAsia"/>
          <w:b/>
          <w:bCs/>
          <w:color w:val="000000" w:themeColor="text1"/>
          <w:sz w:val="32"/>
          <w:szCs w:val="32"/>
        </w:rPr>
        <w:t>简易装订。档案袋封装。</w:t>
      </w:r>
    </w:p>
    <w:p w:rsidR="00F96C9F" w:rsidRDefault="00402EDD">
      <w:pPr>
        <w:spacing w:line="579" w:lineRule="exact"/>
        <w:ind w:firstLineChars="200" w:firstLine="643"/>
        <w:jc w:val="left"/>
        <w:rPr>
          <w:rFonts w:ascii="黑体" w:eastAsia="黑体" w:hAnsi="黑体" w:cs="黑体"/>
          <w:b/>
          <w:color w:val="000000" w:themeColor="text1"/>
          <w:sz w:val="32"/>
          <w:szCs w:val="32"/>
        </w:rPr>
      </w:pPr>
      <w:r>
        <w:rPr>
          <w:rFonts w:ascii="黑体" w:eastAsia="黑体" w:hAnsi="黑体" w:cs="黑体" w:hint="eastAsia"/>
          <w:b/>
          <w:bCs/>
          <w:color w:val="000000" w:themeColor="text1"/>
          <w:sz w:val="32"/>
          <w:szCs w:val="32"/>
        </w:rPr>
        <w:t>二、</w:t>
      </w:r>
      <w:r>
        <w:rPr>
          <w:rFonts w:ascii="黑体" w:eastAsia="黑体" w:hAnsi="黑体" w:cs="黑体" w:hint="eastAsia"/>
          <w:b/>
          <w:color w:val="000000" w:themeColor="text1"/>
          <w:sz w:val="32"/>
          <w:szCs w:val="32"/>
        </w:rPr>
        <w:t>响应文件</w:t>
      </w:r>
      <w:r>
        <w:rPr>
          <w:rFonts w:ascii="黑体" w:eastAsia="黑体" w:hAnsi="黑体" w:cs="黑体"/>
          <w:b/>
          <w:color w:val="000000" w:themeColor="text1"/>
          <w:sz w:val="32"/>
          <w:szCs w:val="32"/>
        </w:rPr>
        <w:t>提交方式</w:t>
      </w:r>
    </w:p>
    <w:p w:rsidR="00F96C9F" w:rsidRDefault="00402EDD">
      <w:pPr>
        <w:spacing w:line="579" w:lineRule="exact"/>
        <w:ind w:firstLineChars="200" w:firstLine="643"/>
        <w:jc w:val="left"/>
        <w:rPr>
          <w:rFonts w:ascii="仿宋" w:eastAsia="仿宋" w:hAnsi="仿宋" w:cs="仿宋"/>
          <w:color w:val="000000" w:themeColor="text1"/>
          <w:sz w:val="32"/>
          <w:szCs w:val="32"/>
        </w:rPr>
      </w:pPr>
      <w:r>
        <w:rPr>
          <w:rFonts w:ascii="楷体" w:eastAsia="楷体" w:hAnsi="楷体" w:cs="楷体" w:hint="eastAsia"/>
          <w:b/>
          <w:bCs/>
          <w:color w:val="000000" w:themeColor="text1"/>
          <w:sz w:val="32"/>
          <w:szCs w:val="32"/>
        </w:rPr>
        <w:t>1.</w:t>
      </w:r>
      <w:r>
        <w:rPr>
          <w:rFonts w:ascii="楷体" w:eastAsia="楷体" w:hAnsi="楷体" w:cs="楷体"/>
          <w:b/>
          <w:bCs/>
          <w:color w:val="000000" w:themeColor="text1"/>
          <w:sz w:val="32"/>
          <w:szCs w:val="32"/>
        </w:rPr>
        <w:t>提交方式：</w:t>
      </w:r>
      <w:r>
        <w:rPr>
          <w:rFonts w:ascii="仿宋" w:eastAsia="仿宋" w:hAnsi="仿宋" w:cs="仿宋" w:hint="eastAsia"/>
          <w:color w:val="000000" w:themeColor="text1"/>
          <w:sz w:val="32"/>
          <w:szCs w:val="32"/>
        </w:rPr>
        <w:t>开标现场提交。</w:t>
      </w:r>
    </w:p>
    <w:p w:rsidR="00F96C9F" w:rsidRDefault="00402EDD">
      <w:pPr>
        <w:spacing w:line="579" w:lineRule="exact"/>
        <w:ind w:firstLineChars="200" w:firstLine="643"/>
        <w:jc w:val="left"/>
        <w:rPr>
          <w:rFonts w:ascii="仿宋_GB2312" w:eastAsia="仿宋_GB2312" w:hAnsi="宋体"/>
          <w:bCs/>
          <w:color w:val="000000" w:themeColor="text1"/>
          <w:sz w:val="32"/>
          <w:szCs w:val="32"/>
        </w:rPr>
      </w:pPr>
      <w:r>
        <w:rPr>
          <w:rFonts w:ascii="楷体" w:eastAsia="楷体" w:hAnsi="楷体" w:cs="楷体" w:hint="eastAsia"/>
          <w:b/>
          <w:bCs/>
          <w:color w:val="000000" w:themeColor="text1"/>
          <w:sz w:val="32"/>
          <w:szCs w:val="32"/>
        </w:rPr>
        <w:t>2.</w:t>
      </w:r>
      <w:r>
        <w:rPr>
          <w:rFonts w:ascii="楷体" w:eastAsia="楷体" w:hAnsi="楷体" w:cs="楷体" w:hint="eastAsia"/>
          <w:b/>
          <w:bCs/>
          <w:color w:val="000000" w:themeColor="text1"/>
          <w:sz w:val="32"/>
          <w:szCs w:val="32"/>
        </w:rPr>
        <w:t>响应文件提交时间：</w:t>
      </w:r>
      <w:r>
        <w:rPr>
          <w:rFonts w:ascii="仿宋" w:eastAsia="仿宋" w:hAnsi="仿宋" w:cs="仿宋" w:hint="eastAsia"/>
          <w:color w:val="000000" w:themeColor="text1"/>
          <w:sz w:val="32"/>
          <w:szCs w:val="32"/>
        </w:rPr>
        <w:t>202</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28</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9:00</w:t>
      </w:r>
      <w:r>
        <w:rPr>
          <w:rFonts w:ascii="仿宋" w:eastAsia="仿宋" w:hAnsi="仿宋" w:cs="仿宋" w:hint="eastAsia"/>
          <w:color w:val="000000" w:themeColor="text1"/>
          <w:sz w:val="32"/>
          <w:szCs w:val="32"/>
        </w:rPr>
        <w:t>。</w:t>
      </w:r>
    </w:p>
    <w:p w:rsidR="00F96C9F" w:rsidRDefault="00402EDD">
      <w:pPr>
        <w:pStyle w:val="HTML"/>
        <w:spacing w:line="579" w:lineRule="exact"/>
        <w:ind w:firstLineChars="200" w:firstLine="643"/>
        <w:rPr>
          <w:rFonts w:ascii="仿宋" w:eastAsia="仿宋" w:hAnsi="仿宋" w:cs="仿宋"/>
          <w:color w:val="000000" w:themeColor="text1"/>
          <w:kern w:val="2"/>
          <w:sz w:val="32"/>
          <w:szCs w:val="32"/>
        </w:rPr>
      </w:pPr>
      <w:r>
        <w:rPr>
          <w:rFonts w:ascii="楷体" w:eastAsia="楷体" w:hAnsi="楷体" w:cs="楷体" w:hint="eastAsia"/>
          <w:b/>
          <w:bCs/>
          <w:color w:val="000000" w:themeColor="text1"/>
          <w:kern w:val="2"/>
          <w:sz w:val="32"/>
          <w:szCs w:val="32"/>
        </w:rPr>
        <w:t>3.</w:t>
      </w:r>
      <w:r>
        <w:rPr>
          <w:rFonts w:ascii="楷体" w:eastAsia="楷体" w:hAnsi="楷体" w:cs="楷体" w:hint="eastAsia"/>
          <w:b/>
          <w:bCs/>
          <w:color w:val="000000" w:themeColor="text1"/>
          <w:kern w:val="2"/>
          <w:sz w:val="32"/>
          <w:szCs w:val="32"/>
        </w:rPr>
        <w:t>响应文件提交截止时间：</w:t>
      </w:r>
      <w:r>
        <w:rPr>
          <w:rFonts w:ascii="仿宋" w:eastAsia="仿宋" w:hAnsi="仿宋" w:cs="仿宋" w:hint="eastAsia"/>
          <w:color w:val="000000" w:themeColor="text1"/>
          <w:kern w:val="2"/>
          <w:sz w:val="32"/>
          <w:szCs w:val="32"/>
        </w:rPr>
        <w:t>2023</w:t>
      </w:r>
      <w:r>
        <w:rPr>
          <w:rFonts w:ascii="仿宋" w:eastAsia="仿宋" w:hAnsi="仿宋" w:cs="仿宋" w:hint="eastAsia"/>
          <w:color w:val="000000" w:themeColor="text1"/>
          <w:kern w:val="2"/>
          <w:sz w:val="32"/>
          <w:szCs w:val="32"/>
        </w:rPr>
        <w:t>年</w:t>
      </w:r>
      <w:r>
        <w:rPr>
          <w:rFonts w:ascii="仿宋" w:eastAsia="仿宋" w:hAnsi="仿宋" w:cs="仿宋" w:hint="eastAsia"/>
          <w:color w:val="000000" w:themeColor="text1"/>
          <w:kern w:val="2"/>
          <w:sz w:val="32"/>
          <w:szCs w:val="32"/>
        </w:rPr>
        <w:t>3</w:t>
      </w:r>
      <w:r>
        <w:rPr>
          <w:rFonts w:ascii="仿宋" w:eastAsia="仿宋" w:hAnsi="仿宋" w:cs="仿宋" w:hint="eastAsia"/>
          <w:color w:val="000000" w:themeColor="text1"/>
          <w:kern w:val="2"/>
          <w:sz w:val="32"/>
          <w:szCs w:val="32"/>
        </w:rPr>
        <w:t>月</w:t>
      </w:r>
      <w:r>
        <w:rPr>
          <w:rFonts w:ascii="仿宋" w:eastAsia="仿宋" w:hAnsi="仿宋" w:cs="仿宋" w:hint="eastAsia"/>
          <w:color w:val="000000" w:themeColor="text1"/>
          <w:kern w:val="2"/>
          <w:sz w:val="32"/>
          <w:szCs w:val="32"/>
        </w:rPr>
        <w:t>28</w:t>
      </w:r>
      <w:r>
        <w:rPr>
          <w:rFonts w:ascii="仿宋" w:eastAsia="仿宋" w:hAnsi="仿宋" w:cs="仿宋" w:hint="eastAsia"/>
          <w:color w:val="000000" w:themeColor="text1"/>
          <w:kern w:val="2"/>
          <w:sz w:val="32"/>
          <w:szCs w:val="32"/>
        </w:rPr>
        <w:t>日</w:t>
      </w:r>
      <w:r>
        <w:rPr>
          <w:rFonts w:ascii="仿宋" w:eastAsia="仿宋" w:hAnsi="仿宋" w:cs="仿宋" w:hint="eastAsia"/>
          <w:color w:val="000000" w:themeColor="text1"/>
          <w:kern w:val="2"/>
          <w:sz w:val="32"/>
          <w:szCs w:val="32"/>
        </w:rPr>
        <w:t>9:30</w:t>
      </w:r>
      <w:r>
        <w:rPr>
          <w:rFonts w:ascii="仿宋" w:eastAsia="仿宋" w:hAnsi="仿宋" w:cs="仿宋" w:hint="eastAsia"/>
          <w:color w:val="000000" w:themeColor="text1"/>
          <w:kern w:val="2"/>
          <w:sz w:val="32"/>
          <w:szCs w:val="32"/>
        </w:rPr>
        <w:t>。</w:t>
      </w:r>
    </w:p>
    <w:p w:rsidR="00F96C9F" w:rsidRDefault="00402EDD">
      <w:pPr>
        <w:pStyle w:val="HTML"/>
        <w:spacing w:line="579" w:lineRule="exact"/>
        <w:ind w:firstLineChars="200" w:firstLine="643"/>
        <w:rPr>
          <w:rFonts w:ascii="仿宋" w:eastAsia="仿宋" w:hAnsi="仿宋" w:cs="仿宋"/>
          <w:color w:val="000000" w:themeColor="text1"/>
          <w:kern w:val="2"/>
          <w:sz w:val="32"/>
          <w:szCs w:val="32"/>
        </w:rPr>
      </w:pPr>
      <w:r>
        <w:rPr>
          <w:rFonts w:ascii="楷体" w:eastAsia="楷体" w:hAnsi="楷体" w:cs="楷体" w:hint="eastAsia"/>
          <w:b/>
          <w:bCs/>
          <w:color w:val="000000" w:themeColor="text1"/>
          <w:kern w:val="2"/>
          <w:sz w:val="32"/>
          <w:szCs w:val="32"/>
        </w:rPr>
        <w:t>4.</w:t>
      </w:r>
      <w:r>
        <w:rPr>
          <w:rFonts w:ascii="楷体" w:eastAsia="楷体" w:hAnsi="楷体" w:cs="楷体" w:hint="eastAsia"/>
          <w:b/>
          <w:bCs/>
          <w:color w:val="000000" w:themeColor="text1"/>
          <w:kern w:val="2"/>
          <w:sz w:val="32"/>
          <w:szCs w:val="32"/>
        </w:rPr>
        <w:t>评审时间：</w:t>
      </w:r>
      <w:r>
        <w:rPr>
          <w:rFonts w:ascii="仿宋" w:eastAsia="仿宋" w:hAnsi="仿宋" w:cs="仿宋" w:hint="eastAsia"/>
          <w:color w:val="000000" w:themeColor="text1"/>
          <w:kern w:val="2"/>
          <w:sz w:val="32"/>
          <w:szCs w:val="32"/>
        </w:rPr>
        <w:t>2023</w:t>
      </w:r>
      <w:r>
        <w:rPr>
          <w:rFonts w:ascii="仿宋" w:eastAsia="仿宋" w:hAnsi="仿宋" w:cs="仿宋" w:hint="eastAsia"/>
          <w:color w:val="000000" w:themeColor="text1"/>
          <w:kern w:val="2"/>
          <w:sz w:val="32"/>
          <w:szCs w:val="32"/>
        </w:rPr>
        <w:t>年</w:t>
      </w:r>
      <w:r>
        <w:rPr>
          <w:rFonts w:ascii="仿宋" w:eastAsia="仿宋" w:hAnsi="仿宋" w:cs="仿宋" w:hint="eastAsia"/>
          <w:color w:val="000000" w:themeColor="text1"/>
          <w:kern w:val="2"/>
          <w:sz w:val="32"/>
          <w:szCs w:val="32"/>
        </w:rPr>
        <w:t>3</w:t>
      </w:r>
      <w:r>
        <w:rPr>
          <w:rFonts w:ascii="仿宋" w:eastAsia="仿宋" w:hAnsi="仿宋" w:cs="仿宋" w:hint="eastAsia"/>
          <w:color w:val="000000" w:themeColor="text1"/>
          <w:kern w:val="2"/>
          <w:sz w:val="32"/>
          <w:szCs w:val="32"/>
        </w:rPr>
        <w:t>月</w:t>
      </w:r>
      <w:r>
        <w:rPr>
          <w:rFonts w:ascii="仿宋" w:eastAsia="仿宋" w:hAnsi="仿宋" w:cs="仿宋" w:hint="eastAsia"/>
          <w:color w:val="000000" w:themeColor="text1"/>
          <w:kern w:val="2"/>
          <w:sz w:val="32"/>
          <w:szCs w:val="32"/>
        </w:rPr>
        <w:t>28</w:t>
      </w:r>
      <w:r>
        <w:rPr>
          <w:rFonts w:ascii="仿宋" w:eastAsia="仿宋" w:hAnsi="仿宋" w:cs="仿宋" w:hint="eastAsia"/>
          <w:color w:val="000000" w:themeColor="text1"/>
          <w:kern w:val="2"/>
          <w:sz w:val="32"/>
          <w:szCs w:val="32"/>
        </w:rPr>
        <w:t>日</w:t>
      </w:r>
      <w:r>
        <w:rPr>
          <w:rFonts w:ascii="仿宋" w:eastAsia="仿宋" w:hAnsi="仿宋" w:cs="仿宋" w:hint="eastAsia"/>
          <w:color w:val="000000" w:themeColor="text1"/>
          <w:kern w:val="2"/>
          <w:sz w:val="32"/>
          <w:szCs w:val="32"/>
        </w:rPr>
        <w:t>9:30</w:t>
      </w:r>
      <w:r>
        <w:rPr>
          <w:rFonts w:ascii="仿宋" w:eastAsia="仿宋" w:hAnsi="仿宋" w:cs="仿宋" w:hint="eastAsia"/>
          <w:color w:val="000000" w:themeColor="text1"/>
          <w:kern w:val="2"/>
          <w:sz w:val="32"/>
          <w:szCs w:val="32"/>
        </w:rPr>
        <w:t>。</w:t>
      </w:r>
    </w:p>
    <w:p w:rsidR="00F96C9F" w:rsidRDefault="00402EDD">
      <w:pPr>
        <w:pStyle w:val="HTML"/>
        <w:spacing w:line="579" w:lineRule="exact"/>
        <w:ind w:firstLineChars="200" w:firstLine="643"/>
        <w:rPr>
          <w:rFonts w:ascii="仿宋" w:eastAsia="仿宋" w:hAnsi="仿宋" w:cs="仿宋"/>
          <w:color w:val="000000" w:themeColor="text1"/>
          <w:kern w:val="2"/>
          <w:sz w:val="32"/>
          <w:szCs w:val="32"/>
        </w:rPr>
      </w:pPr>
      <w:r>
        <w:rPr>
          <w:rFonts w:ascii="楷体" w:eastAsia="楷体" w:hAnsi="楷体" w:cs="楷体" w:hint="eastAsia"/>
          <w:b/>
          <w:bCs/>
          <w:color w:val="000000" w:themeColor="text1"/>
          <w:kern w:val="2"/>
          <w:sz w:val="32"/>
          <w:szCs w:val="32"/>
        </w:rPr>
        <w:t>5.</w:t>
      </w:r>
      <w:r>
        <w:rPr>
          <w:rFonts w:ascii="楷体" w:eastAsia="楷体" w:hAnsi="楷体" w:cs="楷体" w:hint="eastAsia"/>
          <w:b/>
          <w:bCs/>
          <w:color w:val="000000" w:themeColor="text1"/>
          <w:kern w:val="2"/>
          <w:sz w:val="32"/>
          <w:szCs w:val="32"/>
        </w:rPr>
        <w:t>提交地点：</w:t>
      </w:r>
      <w:r>
        <w:rPr>
          <w:rFonts w:ascii="仿宋" w:eastAsia="仿宋" w:hAnsi="仿宋" w:cs="仿宋" w:hint="eastAsia"/>
          <w:color w:val="000000" w:themeColor="text1"/>
          <w:kern w:val="2"/>
          <w:sz w:val="32"/>
          <w:szCs w:val="32"/>
        </w:rPr>
        <w:t>威海职业学院聚知楼一楼招标大厅。</w:t>
      </w:r>
    </w:p>
    <w:p w:rsidR="00F96C9F" w:rsidRDefault="00402EDD">
      <w:pPr>
        <w:spacing w:line="579" w:lineRule="exact"/>
        <w:ind w:firstLineChars="200" w:firstLine="643"/>
        <w:jc w:val="left"/>
        <w:rPr>
          <w:rFonts w:ascii="黑体" w:eastAsia="黑体" w:hAnsi="黑体" w:cs="黑体"/>
          <w:b/>
          <w:color w:val="000000" w:themeColor="text1"/>
          <w:sz w:val="32"/>
          <w:szCs w:val="32"/>
        </w:rPr>
      </w:pPr>
      <w:r>
        <w:rPr>
          <w:rFonts w:ascii="黑体" w:eastAsia="黑体" w:hAnsi="黑体" w:cs="黑体" w:hint="eastAsia"/>
          <w:b/>
          <w:color w:val="000000" w:themeColor="text1"/>
          <w:sz w:val="32"/>
          <w:szCs w:val="32"/>
        </w:rPr>
        <w:t>三、成交结果获取</w:t>
      </w:r>
    </w:p>
    <w:p w:rsidR="00F96C9F" w:rsidRDefault="00402EDD">
      <w:pPr>
        <w:spacing w:line="579"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2023</w:t>
      </w:r>
      <w:r>
        <w:rPr>
          <w:rFonts w:ascii="仿宋" w:eastAsia="仿宋" w:hAnsi="仿宋" w:cs="仿宋" w:hint="eastAsia"/>
          <w:color w:val="000000" w:themeColor="text1"/>
          <w:sz w:val="32"/>
          <w:szCs w:val="32"/>
        </w:rPr>
        <w:t>年</w:t>
      </w: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月</w:t>
      </w:r>
      <w:r>
        <w:rPr>
          <w:rFonts w:ascii="仿宋" w:eastAsia="仿宋" w:hAnsi="仿宋" w:cs="仿宋" w:hint="eastAsia"/>
          <w:color w:val="000000" w:themeColor="text1"/>
          <w:sz w:val="32"/>
          <w:szCs w:val="32"/>
        </w:rPr>
        <w:t>29</w:t>
      </w:r>
      <w:r>
        <w:rPr>
          <w:rFonts w:ascii="仿宋" w:eastAsia="仿宋" w:hAnsi="仿宋" w:cs="仿宋" w:hint="eastAsia"/>
          <w:color w:val="000000" w:themeColor="text1"/>
          <w:sz w:val="32"/>
          <w:szCs w:val="32"/>
        </w:rPr>
        <w:t>日，</w:t>
      </w:r>
      <w:r>
        <w:rPr>
          <w:rFonts w:ascii="仿宋" w:eastAsia="仿宋" w:hAnsi="仿宋" w:cs="仿宋" w:hint="eastAsia"/>
          <w:color w:val="000000" w:themeColor="text1"/>
          <w:sz w:val="32"/>
          <w:szCs w:val="32"/>
        </w:rPr>
        <w:t>威海职业学院聚知楼一楼招标大厅</w:t>
      </w:r>
      <w:r>
        <w:rPr>
          <w:rFonts w:ascii="仿宋" w:eastAsia="仿宋" w:hAnsi="仿宋" w:cs="仿宋" w:hint="eastAsia"/>
          <w:color w:val="000000" w:themeColor="text1"/>
          <w:sz w:val="32"/>
          <w:szCs w:val="32"/>
        </w:rPr>
        <w:t>现场公布。</w:t>
      </w:r>
    </w:p>
    <w:p w:rsidR="00F96C9F" w:rsidRDefault="00402EDD">
      <w:pPr>
        <w:spacing w:line="360" w:lineRule="auto"/>
        <w:ind w:firstLineChars="200" w:firstLine="643"/>
        <w:jc w:val="left"/>
        <w:rPr>
          <w:rFonts w:ascii="仿宋_GB2312" w:eastAsia="仿宋_GB2312" w:hAnsi="宋体"/>
          <w:bCs/>
          <w:color w:val="000000" w:themeColor="text1"/>
          <w:sz w:val="32"/>
          <w:szCs w:val="32"/>
        </w:rPr>
      </w:pPr>
      <w:r>
        <w:rPr>
          <w:rFonts w:ascii="黑体" w:eastAsia="黑体" w:hAnsi="黑体" w:cs="黑体" w:hint="eastAsia"/>
          <w:b/>
          <w:color w:val="000000" w:themeColor="text1"/>
          <w:sz w:val="32"/>
          <w:szCs w:val="32"/>
        </w:rPr>
        <w:lastRenderedPageBreak/>
        <w:t>四、确定成交供应商</w:t>
      </w:r>
    </w:p>
    <w:p w:rsidR="00F96C9F" w:rsidRDefault="00402EDD">
      <w:pPr>
        <w:pStyle w:val="HTML"/>
        <w:spacing w:line="360" w:lineRule="auto"/>
        <w:ind w:firstLineChars="200" w:firstLine="640"/>
        <w:rPr>
          <w:rFonts w:ascii="黑体" w:eastAsia="黑体" w:hAnsi="黑体" w:cs="黑体"/>
          <w:b/>
          <w:color w:val="000000" w:themeColor="text1"/>
          <w:kern w:val="2"/>
          <w:sz w:val="32"/>
          <w:szCs w:val="32"/>
        </w:rPr>
      </w:pPr>
      <w:r>
        <w:rPr>
          <w:rFonts w:ascii="仿宋" w:eastAsia="仿宋" w:hAnsi="仿宋" w:cs="仿宋" w:hint="eastAsia"/>
          <w:color w:val="000000" w:themeColor="text1"/>
          <w:kern w:val="2"/>
          <w:sz w:val="32"/>
          <w:szCs w:val="32"/>
        </w:rPr>
        <w:t>综合评分法，一次性报价，综合得分最高的为成交合作服务商。</w:t>
      </w:r>
    </w:p>
    <w:p w:rsidR="00F96C9F" w:rsidRDefault="00402EDD">
      <w:pPr>
        <w:pStyle w:val="HTML"/>
        <w:spacing w:line="360" w:lineRule="auto"/>
        <w:ind w:firstLineChars="200" w:firstLine="643"/>
        <w:rPr>
          <w:rFonts w:ascii="黑体" w:eastAsia="黑体" w:hAnsi="黑体" w:cs="黑体"/>
          <w:b/>
          <w:color w:val="000000" w:themeColor="text1"/>
          <w:kern w:val="2"/>
          <w:sz w:val="32"/>
          <w:szCs w:val="32"/>
        </w:rPr>
      </w:pPr>
      <w:r>
        <w:rPr>
          <w:rFonts w:ascii="黑体" w:eastAsia="黑体" w:hAnsi="黑体" w:cs="黑体" w:hint="eastAsia"/>
          <w:b/>
          <w:color w:val="000000" w:themeColor="text1"/>
          <w:kern w:val="2"/>
          <w:sz w:val="32"/>
          <w:szCs w:val="32"/>
        </w:rPr>
        <w:t>五、评分标准</w:t>
      </w:r>
    </w:p>
    <w:tbl>
      <w:tblPr>
        <w:tblW w:w="9396" w:type="dxa"/>
        <w:tblInd w:w="-110" w:type="dxa"/>
        <w:tblLayout w:type="fixed"/>
        <w:tblLook w:val="04A0" w:firstRow="1" w:lastRow="0" w:firstColumn="1" w:lastColumn="0" w:noHBand="0" w:noVBand="1"/>
      </w:tblPr>
      <w:tblGrid>
        <w:gridCol w:w="1284"/>
        <w:gridCol w:w="756"/>
        <w:gridCol w:w="7356"/>
      </w:tblGrid>
      <w:tr w:rsidR="00F96C9F">
        <w:trPr>
          <w:trHeight w:val="483"/>
        </w:trPr>
        <w:tc>
          <w:tcPr>
            <w:tcW w:w="1284" w:type="dxa"/>
            <w:tcBorders>
              <w:top w:val="single" w:sz="4" w:space="0" w:color="auto"/>
              <w:left w:val="single" w:sz="4" w:space="0" w:color="auto"/>
              <w:bottom w:val="single" w:sz="4" w:space="0" w:color="auto"/>
              <w:right w:val="single" w:sz="4" w:space="0" w:color="auto"/>
            </w:tcBorders>
            <w:vAlign w:val="bottom"/>
          </w:tcPr>
          <w:p w:rsidR="00F96C9F" w:rsidRDefault="00402EDD">
            <w:pPr>
              <w:widowControl/>
              <w:spacing w:line="360" w:lineRule="auto"/>
              <w:jc w:val="center"/>
              <w:rPr>
                <w:rFonts w:ascii="仿宋_GB2312" w:eastAsia="仿宋_GB2312" w:hAnsi="仿宋" w:cs="仿宋"/>
                <w:b/>
                <w:bCs/>
                <w:color w:val="000000" w:themeColor="text1"/>
                <w:kern w:val="0"/>
                <w:sz w:val="24"/>
              </w:rPr>
            </w:pPr>
            <w:r>
              <w:rPr>
                <w:rFonts w:ascii="仿宋_GB2312" w:eastAsia="仿宋_GB2312" w:hAnsi="仿宋" w:cs="仿宋" w:hint="eastAsia"/>
                <w:b/>
                <w:bCs/>
                <w:color w:val="000000" w:themeColor="text1"/>
                <w:kern w:val="0"/>
                <w:sz w:val="24"/>
              </w:rPr>
              <w:t>评审项目</w:t>
            </w:r>
          </w:p>
        </w:tc>
        <w:tc>
          <w:tcPr>
            <w:tcW w:w="756" w:type="dxa"/>
            <w:tcBorders>
              <w:top w:val="single" w:sz="4" w:space="0" w:color="auto"/>
              <w:left w:val="nil"/>
              <w:bottom w:val="single" w:sz="4" w:space="0" w:color="auto"/>
              <w:right w:val="single" w:sz="4" w:space="0" w:color="auto"/>
            </w:tcBorders>
            <w:vAlign w:val="bottom"/>
          </w:tcPr>
          <w:p w:rsidR="00F96C9F" w:rsidRDefault="00402EDD">
            <w:pPr>
              <w:widowControl/>
              <w:spacing w:line="360" w:lineRule="auto"/>
              <w:jc w:val="center"/>
              <w:rPr>
                <w:rFonts w:ascii="仿宋_GB2312" w:eastAsia="仿宋_GB2312" w:hAnsi="仿宋" w:cs="仿宋"/>
                <w:b/>
                <w:bCs/>
                <w:color w:val="000000" w:themeColor="text1"/>
                <w:kern w:val="0"/>
                <w:sz w:val="24"/>
              </w:rPr>
            </w:pPr>
            <w:r>
              <w:rPr>
                <w:rFonts w:ascii="仿宋_GB2312" w:eastAsia="仿宋_GB2312" w:hAnsi="仿宋" w:cs="仿宋" w:hint="eastAsia"/>
                <w:b/>
                <w:bCs/>
                <w:color w:val="000000" w:themeColor="text1"/>
                <w:kern w:val="0"/>
                <w:sz w:val="24"/>
              </w:rPr>
              <w:t>分值</w:t>
            </w:r>
          </w:p>
        </w:tc>
        <w:tc>
          <w:tcPr>
            <w:tcW w:w="7356" w:type="dxa"/>
            <w:tcBorders>
              <w:top w:val="single" w:sz="4" w:space="0" w:color="auto"/>
              <w:left w:val="nil"/>
              <w:bottom w:val="single" w:sz="4" w:space="0" w:color="auto"/>
              <w:right w:val="single" w:sz="4" w:space="0" w:color="auto"/>
            </w:tcBorders>
            <w:vAlign w:val="bottom"/>
          </w:tcPr>
          <w:p w:rsidR="00F96C9F" w:rsidRDefault="00402EDD">
            <w:pPr>
              <w:widowControl/>
              <w:spacing w:line="360" w:lineRule="auto"/>
              <w:jc w:val="center"/>
              <w:rPr>
                <w:rFonts w:ascii="仿宋_GB2312" w:eastAsia="仿宋_GB2312" w:hAnsi="仿宋" w:cs="仿宋"/>
                <w:b/>
                <w:bCs/>
                <w:color w:val="000000" w:themeColor="text1"/>
                <w:kern w:val="0"/>
                <w:sz w:val="24"/>
              </w:rPr>
            </w:pPr>
            <w:r>
              <w:rPr>
                <w:rFonts w:ascii="仿宋_GB2312" w:eastAsia="仿宋_GB2312" w:hAnsi="仿宋" w:cs="仿宋" w:hint="eastAsia"/>
                <w:b/>
                <w:bCs/>
                <w:color w:val="000000" w:themeColor="text1"/>
                <w:kern w:val="0"/>
                <w:sz w:val="24"/>
              </w:rPr>
              <w:t>评分标准</w:t>
            </w:r>
          </w:p>
        </w:tc>
      </w:tr>
      <w:tr w:rsidR="00F96C9F">
        <w:trPr>
          <w:trHeight w:val="1320"/>
        </w:trPr>
        <w:tc>
          <w:tcPr>
            <w:tcW w:w="1284" w:type="dxa"/>
            <w:tcBorders>
              <w:top w:val="nil"/>
              <w:left w:val="single" w:sz="4" w:space="0" w:color="auto"/>
              <w:bottom w:val="single" w:sz="4" w:space="0" w:color="auto"/>
              <w:right w:val="single" w:sz="4" w:space="0" w:color="auto"/>
            </w:tcBorders>
            <w:vAlign w:val="center"/>
          </w:tcPr>
          <w:p w:rsidR="00F96C9F" w:rsidRDefault="00402EDD">
            <w:pPr>
              <w:widowControl/>
              <w:spacing w:line="360" w:lineRule="auto"/>
              <w:jc w:val="center"/>
              <w:rPr>
                <w:rFonts w:ascii="仿宋_GB2312" w:eastAsia="仿宋_GB2312" w:hAnsi="仿宋" w:cs="仿宋"/>
                <w:color w:val="000000" w:themeColor="text1"/>
                <w:kern w:val="0"/>
                <w:sz w:val="24"/>
              </w:rPr>
            </w:pPr>
            <w:r>
              <w:rPr>
                <w:rFonts w:ascii="仿宋_GB2312" w:eastAsia="仿宋_GB2312" w:hAnsi="仿宋" w:cs="仿宋" w:hint="eastAsia"/>
                <w:color w:val="000000" w:themeColor="text1"/>
                <w:kern w:val="0"/>
                <w:sz w:val="24"/>
              </w:rPr>
              <w:t>报价</w:t>
            </w:r>
          </w:p>
        </w:tc>
        <w:tc>
          <w:tcPr>
            <w:tcW w:w="756" w:type="dxa"/>
            <w:tcBorders>
              <w:top w:val="nil"/>
              <w:left w:val="nil"/>
              <w:bottom w:val="single" w:sz="4" w:space="0" w:color="auto"/>
              <w:right w:val="single" w:sz="4" w:space="0" w:color="auto"/>
            </w:tcBorders>
            <w:noWrap/>
            <w:vAlign w:val="center"/>
          </w:tcPr>
          <w:p w:rsidR="00F96C9F" w:rsidRDefault="00402EDD">
            <w:pPr>
              <w:widowControl/>
              <w:spacing w:line="360" w:lineRule="auto"/>
              <w:jc w:val="center"/>
              <w:rPr>
                <w:rFonts w:ascii="仿宋_GB2312" w:eastAsia="仿宋_GB2312" w:hAnsi="仿宋" w:cs="仿宋"/>
                <w:color w:val="000000" w:themeColor="text1"/>
                <w:kern w:val="0"/>
                <w:sz w:val="24"/>
              </w:rPr>
            </w:pPr>
            <w:r>
              <w:rPr>
                <w:rFonts w:ascii="仿宋_GB2312" w:eastAsia="仿宋_GB2312" w:hAnsi="仿宋" w:cs="仿宋" w:hint="eastAsia"/>
                <w:color w:val="000000" w:themeColor="text1"/>
                <w:kern w:val="0"/>
                <w:sz w:val="24"/>
              </w:rPr>
              <w:t>70</w:t>
            </w:r>
            <w:r>
              <w:rPr>
                <w:rFonts w:ascii="仿宋_GB2312" w:eastAsia="仿宋_GB2312" w:hAnsi="仿宋" w:cs="仿宋" w:hint="eastAsia"/>
                <w:color w:val="000000" w:themeColor="text1"/>
                <w:kern w:val="0"/>
                <w:sz w:val="24"/>
              </w:rPr>
              <w:t>分</w:t>
            </w:r>
          </w:p>
        </w:tc>
        <w:tc>
          <w:tcPr>
            <w:tcW w:w="7356" w:type="dxa"/>
            <w:tcBorders>
              <w:top w:val="nil"/>
              <w:left w:val="nil"/>
              <w:bottom w:val="single" w:sz="4" w:space="0" w:color="auto"/>
              <w:right w:val="single" w:sz="4" w:space="0" w:color="auto"/>
            </w:tcBorders>
            <w:vAlign w:val="bottom"/>
          </w:tcPr>
          <w:p w:rsidR="00F96C9F" w:rsidRDefault="00402EDD">
            <w:pPr>
              <w:widowControl/>
              <w:spacing w:line="360" w:lineRule="auto"/>
              <w:jc w:val="left"/>
              <w:rPr>
                <w:rFonts w:ascii="仿宋_GB2312" w:eastAsia="仿宋_GB2312" w:hAnsi="仿宋" w:cs="仿宋"/>
                <w:color w:val="000000" w:themeColor="text1"/>
                <w:kern w:val="0"/>
                <w:sz w:val="24"/>
              </w:rPr>
            </w:pPr>
            <w:r>
              <w:rPr>
                <w:rFonts w:ascii="仿宋_GB2312" w:eastAsia="仿宋_GB2312" w:hAnsi="仿宋" w:cs="仿宋" w:hint="eastAsia"/>
                <w:color w:val="000000" w:themeColor="text1"/>
                <w:kern w:val="0"/>
                <w:sz w:val="24"/>
              </w:rPr>
              <w:t>满足</w:t>
            </w:r>
            <w:r>
              <w:rPr>
                <w:rFonts w:ascii="仿宋_GB2312" w:eastAsia="仿宋_GB2312" w:hAnsi="仿宋" w:cs="仿宋" w:hint="eastAsia"/>
                <w:color w:val="000000" w:themeColor="text1"/>
                <w:kern w:val="0"/>
                <w:sz w:val="24"/>
              </w:rPr>
              <w:t>招商</w:t>
            </w:r>
            <w:r>
              <w:rPr>
                <w:rFonts w:ascii="仿宋_GB2312" w:eastAsia="仿宋_GB2312" w:hAnsi="仿宋" w:cs="仿宋" w:hint="eastAsia"/>
                <w:color w:val="000000" w:themeColor="text1"/>
                <w:kern w:val="0"/>
                <w:sz w:val="24"/>
              </w:rPr>
              <w:t>文件要求且报价最</w:t>
            </w:r>
            <w:r>
              <w:rPr>
                <w:rFonts w:ascii="仿宋_GB2312" w:eastAsia="仿宋_GB2312" w:hAnsi="仿宋" w:cs="仿宋" w:hint="eastAsia"/>
                <w:color w:val="000000" w:themeColor="text1"/>
                <w:kern w:val="0"/>
                <w:sz w:val="24"/>
              </w:rPr>
              <w:t>高</w:t>
            </w:r>
            <w:r>
              <w:rPr>
                <w:rFonts w:ascii="仿宋_GB2312" w:eastAsia="仿宋_GB2312" w:hAnsi="仿宋" w:cs="仿宋" w:hint="eastAsia"/>
                <w:color w:val="000000" w:themeColor="text1"/>
                <w:kern w:val="0"/>
                <w:sz w:val="24"/>
              </w:rPr>
              <w:t>的投标报价为评标基准价，其价格分为满分（标准分）。其他</w:t>
            </w:r>
            <w:r>
              <w:rPr>
                <w:rFonts w:ascii="仿宋_GB2312" w:eastAsia="仿宋_GB2312" w:hAnsi="仿宋" w:cs="仿宋" w:hint="eastAsia"/>
                <w:color w:val="000000" w:themeColor="text1"/>
                <w:kern w:val="0"/>
                <w:sz w:val="24"/>
              </w:rPr>
              <w:t>报价</w:t>
            </w:r>
            <w:r>
              <w:rPr>
                <w:rFonts w:ascii="仿宋_GB2312" w:eastAsia="仿宋_GB2312" w:hAnsi="仿宋" w:cs="仿宋" w:hint="eastAsia"/>
                <w:color w:val="000000" w:themeColor="text1"/>
                <w:kern w:val="0"/>
                <w:sz w:val="24"/>
              </w:rPr>
              <w:t>人的价格分统一按照下列公式计算：报价得分</w:t>
            </w: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投标报价／评标基准价</w:t>
            </w: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70</w:t>
            </w:r>
            <w:r>
              <w:rPr>
                <w:rFonts w:ascii="仿宋_GB2312" w:eastAsia="仿宋_GB2312" w:hAnsi="仿宋" w:cs="仿宋" w:hint="eastAsia"/>
                <w:color w:val="000000" w:themeColor="text1"/>
                <w:kern w:val="0"/>
                <w:sz w:val="24"/>
              </w:rPr>
              <w:t>。</w:t>
            </w:r>
          </w:p>
        </w:tc>
      </w:tr>
      <w:tr w:rsidR="00F96C9F">
        <w:trPr>
          <w:trHeight w:val="1773"/>
        </w:trPr>
        <w:tc>
          <w:tcPr>
            <w:tcW w:w="1284" w:type="dxa"/>
            <w:tcBorders>
              <w:top w:val="nil"/>
              <w:left w:val="single" w:sz="4" w:space="0" w:color="auto"/>
              <w:bottom w:val="single" w:sz="4" w:space="0" w:color="auto"/>
              <w:right w:val="single" w:sz="4" w:space="0" w:color="auto"/>
            </w:tcBorders>
            <w:vAlign w:val="center"/>
          </w:tcPr>
          <w:p w:rsidR="00F96C9F" w:rsidRDefault="00402EDD">
            <w:pPr>
              <w:widowControl/>
              <w:spacing w:line="360" w:lineRule="auto"/>
              <w:jc w:val="center"/>
              <w:rPr>
                <w:rFonts w:ascii="仿宋_GB2312" w:eastAsia="仿宋_GB2312" w:hAnsi="仿宋" w:cs="仿宋"/>
                <w:color w:val="000000" w:themeColor="text1"/>
                <w:kern w:val="0"/>
                <w:sz w:val="24"/>
              </w:rPr>
            </w:pPr>
            <w:r>
              <w:rPr>
                <w:rFonts w:ascii="仿宋_GB2312" w:eastAsia="仿宋_GB2312" w:hAnsi="仿宋_GB2312" w:cs="仿宋_GB2312" w:hint="eastAsia"/>
                <w:color w:val="000000" w:themeColor="text1"/>
                <w:sz w:val="28"/>
                <w:szCs w:val="28"/>
              </w:rPr>
              <w:t>经营项目质量保障</w:t>
            </w:r>
          </w:p>
        </w:tc>
        <w:tc>
          <w:tcPr>
            <w:tcW w:w="756" w:type="dxa"/>
            <w:tcBorders>
              <w:top w:val="nil"/>
              <w:left w:val="nil"/>
              <w:bottom w:val="single" w:sz="4" w:space="0" w:color="auto"/>
              <w:right w:val="single" w:sz="4" w:space="0" w:color="auto"/>
            </w:tcBorders>
            <w:noWrap/>
            <w:vAlign w:val="center"/>
          </w:tcPr>
          <w:p w:rsidR="00F96C9F" w:rsidRDefault="00402EDD">
            <w:pPr>
              <w:widowControl/>
              <w:spacing w:line="360" w:lineRule="auto"/>
              <w:jc w:val="center"/>
              <w:rPr>
                <w:rFonts w:ascii="仿宋_GB2312" w:eastAsia="仿宋_GB2312" w:hAnsi="仿宋" w:cs="仿宋"/>
                <w:color w:val="000000" w:themeColor="text1"/>
                <w:kern w:val="0"/>
                <w:sz w:val="24"/>
              </w:rPr>
            </w:pPr>
            <w:r>
              <w:rPr>
                <w:rFonts w:ascii="仿宋_GB2312" w:eastAsia="仿宋_GB2312" w:hAnsi="仿宋" w:cs="仿宋" w:hint="eastAsia"/>
                <w:color w:val="000000" w:themeColor="text1"/>
                <w:kern w:val="0"/>
                <w:sz w:val="24"/>
              </w:rPr>
              <w:t>15</w:t>
            </w:r>
            <w:r>
              <w:rPr>
                <w:rFonts w:ascii="仿宋_GB2312" w:eastAsia="仿宋_GB2312" w:hAnsi="仿宋" w:cs="仿宋" w:hint="eastAsia"/>
                <w:color w:val="000000" w:themeColor="text1"/>
                <w:kern w:val="0"/>
                <w:sz w:val="24"/>
              </w:rPr>
              <w:t>分</w:t>
            </w:r>
          </w:p>
        </w:tc>
        <w:tc>
          <w:tcPr>
            <w:tcW w:w="7356" w:type="dxa"/>
            <w:tcBorders>
              <w:top w:val="nil"/>
              <w:left w:val="nil"/>
              <w:bottom w:val="single" w:sz="4" w:space="0" w:color="auto"/>
              <w:right w:val="single" w:sz="4" w:space="0" w:color="auto"/>
            </w:tcBorders>
            <w:vAlign w:val="center"/>
          </w:tcPr>
          <w:p w:rsidR="00F96C9F" w:rsidRDefault="00402EDD">
            <w:pPr>
              <w:widowControl/>
              <w:spacing w:line="360" w:lineRule="auto"/>
              <w:jc w:val="left"/>
              <w:rPr>
                <w:rFonts w:ascii="仿宋_GB2312" w:eastAsia="仿宋_GB2312" w:hAnsi="仿宋" w:cs="仿宋"/>
                <w:color w:val="000000" w:themeColor="text1"/>
                <w:kern w:val="0"/>
                <w:sz w:val="24"/>
              </w:rPr>
            </w:pPr>
            <w:r>
              <w:rPr>
                <w:rFonts w:ascii="仿宋_GB2312" w:eastAsia="仿宋_GB2312" w:hAnsi="仿宋" w:cs="仿宋" w:hint="eastAsia"/>
                <w:color w:val="000000" w:themeColor="text1"/>
                <w:kern w:val="0"/>
                <w:sz w:val="24"/>
              </w:rPr>
              <w:t>由评委</w:t>
            </w:r>
            <w:r>
              <w:rPr>
                <w:rFonts w:ascii="仿宋_GB2312" w:eastAsia="仿宋_GB2312" w:hAnsi="仿宋" w:cs="仿宋" w:hint="eastAsia"/>
                <w:color w:val="000000" w:themeColor="text1"/>
                <w:kern w:val="0"/>
                <w:sz w:val="24"/>
              </w:rPr>
              <w:t>根据</w:t>
            </w:r>
            <w:r>
              <w:rPr>
                <w:rFonts w:ascii="仿宋_GB2312" w:eastAsia="仿宋_GB2312" w:hAnsi="仿宋" w:cs="仿宋" w:hint="eastAsia"/>
                <w:color w:val="000000" w:themeColor="text1"/>
                <w:kern w:val="0"/>
                <w:sz w:val="24"/>
              </w:rPr>
              <w:t>各</w:t>
            </w:r>
            <w:r>
              <w:rPr>
                <w:rFonts w:ascii="仿宋_GB2312" w:eastAsia="仿宋_GB2312" w:hAnsi="仿宋" w:cs="仿宋" w:hint="eastAsia"/>
                <w:color w:val="000000" w:themeColor="text1"/>
                <w:kern w:val="0"/>
                <w:sz w:val="24"/>
              </w:rPr>
              <w:t>报价</w:t>
            </w:r>
            <w:r>
              <w:rPr>
                <w:rFonts w:ascii="仿宋_GB2312" w:eastAsia="仿宋_GB2312" w:hAnsi="仿宋" w:cs="仿宋" w:hint="eastAsia"/>
                <w:color w:val="000000" w:themeColor="text1"/>
                <w:kern w:val="0"/>
                <w:sz w:val="24"/>
              </w:rPr>
              <w:t>人的</w:t>
            </w:r>
            <w:r>
              <w:rPr>
                <w:rFonts w:ascii="仿宋_GB2312" w:eastAsia="仿宋_GB2312" w:hAnsi="仿宋" w:cs="仿宋" w:hint="eastAsia"/>
                <w:color w:val="000000" w:themeColor="text1"/>
                <w:kern w:val="0"/>
                <w:sz w:val="24"/>
              </w:rPr>
              <w:t>效应</w:t>
            </w:r>
            <w:r>
              <w:rPr>
                <w:rFonts w:ascii="仿宋_GB2312" w:eastAsia="仿宋_GB2312" w:hAnsi="仿宋" w:cs="仿宋" w:hint="eastAsia"/>
                <w:color w:val="000000" w:themeColor="text1"/>
                <w:kern w:val="0"/>
                <w:sz w:val="24"/>
              </w:rPr>
              <w:t>文件后根据以下标准进行打分：</w:t>
            </w:r>
          </w:p>
          <w:p w:rsidR="00F96C9F" w:rsidRDefault="00402EDD">
            <w:pPr>
              <w:widowControl/>
              <w:spacing w:line="360" w:lineRule="auto"/>
              <w:jc w:val="left"/>
              <w:rPr>
                <w:rFonts w:ascii="仿宋_GB2312" w:eastAsia="仿宋_GB2312" w:hAnsi="仿宋" w:cs="仿宋"/>
                <w:color w:val="000000" w:themeColor="text1"/>
                <w:kern w:val="0"/>
                <w:sz w:val="24"/>
              </w:rPr>
            </w:pP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1</w:t>
            </w:r>
            <w:r>
              <w:rPr>
                <w:rFonts w:ascii="仿宋_GB2312" w:eastAsia="仿宋_GB2312" w:hAnsi="仿宋" w:cs="仿宋" w:hint="eastAsia"/>
                <w:color w:val="000000" w:themeColor="text1"/>
                <w:kern w:val="0"/>
                <w:sz w:val="24"/>
              </w:rPr>
              <w:t>）经营项目服务内容：视经营项目品类对师生需求贡献度情况打分。所</w:t>
            </w:r>
            <w:r>
              <w:rPr>
                <w:rFonts w:ascii="仿宋_GB2312" w:eastAsia="仿宋_GB2312" w:hAnsi="仿宋" w:cs="仿宋" w:hint="eastAsia"/>
                <w:color w:val="000000" w:themeColor="text1"/>
                <w:kern w:val="0"/>
                <w:sz w:val="24"/>
              </w:rPr>
              <w:t>报价</w:t>
            </w:r>
            <w:r>
              <w:rPr>
                <w:rFonts w:ascii="仿宋_GB2312" w:eastAsia="仿宋_GB2312" w:hAnsi="仿宋" w:cs="仿宋" w:hint="eastAsia"/>
                <w:color w:val="000000" w:themeColor="text1"/>
                <w:kern w:val="0"/>
                <w:sz w:val="24"/>
              </w:rPr>
              <w:t>项目与校内同品类项目进行比较。</w:t>
            </w:r>
            <w:r>
              <w:rPr>
                <w:rFonts w:ascii="仿宋_GB2312" w:eastAsia="仿宋_GB2312" w:hAnsi="仿宋" w:cs="仿宋" w:hint="eastAsia"/>
                <w:color w:val="000000" w:themeColor="text1"/>
                <w:kern w:val="0"/>
                <w:sz w:val="24"/>
              </w:rPr>
              <w:t>校内已有同品类项目少于</w:t>
            </w:r>
            <w:r>
              <w:rPr>
                <w:rFonts w:ascii="仿宋_GB2312" w:eastAsia="仿宋_GB2312" w:hAnsi="仿宋" w:cs="仿宋" w:hint="eastAsia"/>
                <w:color w:val="000000" w:themeColor="text1"/>
                <w:kern w:val="0"/>
                <w:sz w:val="24"/>
              </w:rPr>
              <w:t>3</w:t>
            </w:r>
            <w:r>
              <w:rPr>
                <w:rFonts w:ascii="仿宋_GB2312" w:eastAsia="仿宋_GB2312" w:hAnsi="仿宋" w:cs="仿宋" w:hint="eastAsia"/>
                <w:color w:val="000000" w:themeColor="text1"/>
                <w:kern w:val="0"/>
                <w:sz w:val="24"/>
              </w:rPr>
              <w:t>家</w:t>
            </w:r>
            <w:r>
              <w:rPr>
                <w:rFonts w:ascii="仿宋_GB2312" w:eastAsia="仿宋_GB2312" w:hAnsi="仿宋" w:cs="仿宋" w:hint="eastAsia"/>
                <w:color w:val="000000" w:themeColor="text1"/>
                <w:kern w:val="0"/>
                <w:sz w:val="24"/>
              </w:rPr>
              <w:t>（含）</w:t>
            </w:r>
            <w:r>
              <w:rPr>
                <w:rFonts w:ascii="仿宋_GB2312" w:eastAsia="仿宋_GB2312" w:hAnsi="仿宋" w:cs="仿宋" w:hint="eastAsia"/>
                <w:color w:val="000000" w:themeColor="text1"/>
                <w:kern w:val="0"/>
                <w:sz w:val="24"/>
              </w:rPr>
              <w:t>得</w:t>
            </w:r>
            <w:r>
              <w:rPr>
                <w:rFonts w:ascii="仿宋_GB2312" w:eastAsia="仿宋_GB2312" w:hAnsi="仿宋" w:cs="仿宋" w:hint="eastAsia"/>
                <w:color w:val="000000" w:themeColor="text1"/>
                <w:kern w:val="0"/>
                <w:sz w:val="24"/>
              </w:rPr>
              <w:t>5-7</w:t>
            </w:r>
            <w:r>
              <w:rPr>
                <w:rFonts w:ascii="仿宋_GB2312" w:eastAsia="仿宋_GB2312" w:hAnsi="仿宋" w:cs="仿宋" w:hint="eastAsia"/>
                <w:color w:val="000000" w:themeColor="text1"/>
                <w:kern w:val="0"/>
                <w:sz w:val="24"/>
              </w:rPr>
              <w:t>分，已有</w:t>
            </w:r>
            <w:r>
              <w:rPr>
                <w:rFonts w:ascii="仿宋_GB2312" w:eastAsia="仿宋_GB2312" w:hAnsi="仿宋" w:cs="仿宋" w:hint="eastAsia"/>
                <w:color w:val="000000" w:themeColor="text1"/>
                <w:kern w:val="0"/>
                <w:sz w:val="24"/>
              </w:rPr>
              <w:t>4-5</w:t>
            </w:r>
            <w:r>
              <w:rPr>
                <w:rFonts w:ascii="仿宋_GB2312" w:eastAsia="仿宋_GB2312" w:hAnsi="仿宋" w:cs="仿宋" w:hint="eastAsia"/>
                <w:color w:val="000000" w:themeColor="text1"/>
                <w:kern w:val="0"/>
                <w:sz w:val="24"/>
              </w:rPr>
              <w:t>家</w:t>
            </w:r>
            <w:r>
              <w:rPr>
                <w:rFonts w:ascii="仿宋_GB2312" w:eastAsia="仿宋_GB2312" w:hAnsi="仿宋" w:cs="仿宋" w:hint="eastAsia"/>
                <w:color w:val="000000" w:themeColor="text1"/>
                <w:kern w:val="0"/>
                <w:sz w:val="24"/>
              </w:rPr>
              <w:t>得</w:t>
            </w:r>
            <w:r>
              <w:rPr>
                <w:rFonts w:ascii="仿宋_GB2312" w:eastAsia="仿宋_GB2312" w:hAnsi="仿宋" w:cs="仿宋" w:hint="eastAsia"/>
                <w:color w:val="000000" w:themeColor="text1"/>
                <w:kern w:val="0"/>
                <w:sz w:val="24"/>
              </w:rPr>
              <w:t>4-3</w:t>
            </w:r>
            <w:r>
              <w:rPr>
                <w:rFonts w:ascii="仿宋_GB2312" w:eastAsia="仿宋_GB2312" w:hAnsi="仿宋" w:cs="仿宋" w:hint="eastAsia"/>
                <w:color w:val="000000" w:themeColor="text1"/>
                <w:kern w:val="0"/>
                <w:sz w:val="24"/>
              </w:rPr>
              <w:t>分</w:t>
            </w: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已有</w:t>
            </w:r>
            <w:r>
              <w:rPr>
                <w:rFonts w:ascii="仿宋_GB2312" w:eastAsia="仿宋_GB2312" w:hAnsi="仿宋" w:cs="仿宋" w:hint="eastAsia"/>
                <w:color w:val="000000" w:themeColor="text1"/>
                <w:kern w:val="0"/>
                <w:sz w:val="24"/>
              </w:rPr>
              <w:t>6</w:t>
            </w:r>
            <w:r>
              <w:rPr>
                <w:rFonts w:ascii="仿宋_GB2312" w:eastAsia="仿宋_GB2312" w:hAnsi="仿宋" w:cs="仿宋" w:hint="eastAsia"/>
                <w:color w:val="000000" w:themeColor="text1"/>
                <w:kern w:val="0"/>
                <w:sz w:val="24"/>
              </w:rPr>
              <w:t>家及以上</w:t>
            </w:r>
            <w:r>
              <w:rPr>
                <w:rFonts w:ascii="仿宋_GB2312" w:eastAsia="仿宋_GB2312" w:hAnsi="仿宋" w:cs="仿宋" w:hint="eastAsia"/>
                <w:color w:val="000000" w:themeColor="text1"/>
                <w:kern w:val="0"/>
                <w:sz w:val="24"/>
              </w:rPr>
              <w:t>得</w:t>
            </w:r>
            <w:r>
              <w:rPr>
                <w:rFonts w:ascii="仿宋_GB2312" w:eastAsia="仿宋_GB2312" w:hAnsi="仿宋" w:cs="仿宋" w:hint="eastAsia"/>
                <w:color w:val="000000" w:themeColor="text1"/>
                <w:kern w:val="0"/>
                <w:sz w:val="24"/>
              </w:rPr>
              <w:t>1-2</w:t>
            </w:r>
            <w:r>
              <w:rPr>
                <w:rFonts w:ascii="仿宋_GB2312" w:eastAsia="仿宋_GB2312" w:hAnsi="仿宋" w:cs="仿宋" w:hint="eastAsia"/>
                <w:color w:val="000000" w:themeColor="text1"/>
                <w:kern w:val="0"/>
                <w:sz w:val="24"/>
              </w:rPr>
              <w:t>分。</w:t>
            </w:r>
          </w:p>
          <w:p w:rsidR="00F96C9F" w:rsidRDefault="00402EDD">
            <w:pPr>
              <w:widowControl/>
              <w:spacing w:line="360" w:lineRule="auto"/>
              <w:jc w:val="left"/>
              <w:rPr>
                <w:rFonts w:ascii="仿宋_GB2312" w:eastAsia="仿宋_GB2312" w:hAnsi="仿宋" w:cs="仿宋"/>
                <w:color w:val="000000" w:themeColor="text1"/>
                <w:kern w:val="0"/>
                <w:sz w:val="24"/>
              </w:rPr>
            </w:pP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2</w:t>
            </w:r>
            <w:r>
              <w:rPr>
                <w:rFonts w:ascii="仿宋_GB2312" w:eastAsia="仿宋_GB2312" w:hAnsi="仿宋" w:cs="仿宋" w:hint="eastAsia"/>
                <w:color w:val="000000" w:themeColor="text1"/>
                <w:kern w:val="0"/>
                <w:sz w:val="24"/>
              </w:rPr>
              <w:t>）报价人实力保障：报价人的注册资金</w:t>
            </w:r>
            <w:r>
              <w:rPr>
                <w:rFonts w:ascii="仿宋_GB2312" w:eastAsia="仿宋_GB2312" w:hAnsi="仿宋" w:cs="仿宋" w:hint="eastAsia"/>
                <w:color w:val="000000" w:themeColor="text1"/>
                <w:kern w:val="0"/>
                <w:sz w:val="24"/>
              </w:rPr>
              <w:t>1000</w:t>
            </w:r>
            <w:r>
              <w:rPr>
                <w:rFonts w:ascii="仿宋_GB2312" w:eastAsia="仿宋_GB2312" w:hAnsi="仿宋" w:cs="仿宋" w:hint="eastAsia"/>
                <w:color w:val="000000" w:themeColor="text1"/>
                <w:kern w:val="0"/>
                <w:sz w:val="24"/>
              </w:rPr>
              <w:t>万及以上的得</w:t>
            </w:r>
            <w:r>
              <w:rPr>
                <w:rFonts w:ascii="仿宋_GB2312" w:eastAsia="仿宋_GB2312" w:hAnsi="仿宋" w:cs="仿宋" w:hint="eastAsia"/>
                <w:color w:val="000000" w:themeColor="text1"/>
                <w:kern w:val="0"/>
                <w:sz w:val="24"/>
              </w:rPr>
              <w:t>8</w:t>
            </w:r>
            <w:r>
              <w:rPr>
                <w:rFonts w:ascii="仿宋_GB2312" w:eastAsia="仿宋_GB2312" w:hAnsi="仿宋" w:cs="仿宋" w:hint="eastAsia"/>
                <w:color w:val="000000" w:themeColor="text1"/>
                <w:kern w:val="0"/>
                <w:sz w:val="24"/>
              </w:rPr>
              <w:t>分</w:t>
            </w: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800</w:t>
            </w:r>
            <w:r>
              <w:rPr>
                <w:rFonts w:ascii="仿宋_GB2312" w:eastAsia="仿宋_GB2312" w:hAnsi="仿宋" w:cs="仿宋" w:hint="eastAsia"/>
                <w:color w:val="000000" w:themeColor="text1"/>
                <w:kern w:val="0"/>
                <w:sz w:val="24"/>
              </w:rPr>
              <w:t>万及以上的得</w:t>
            </w:r>
            <w:r>
              <w:rPr>
                <w:rFonts w:ascii="仿宋_GB2312" w:eastAsia="仿宋_GB2312" w:hAnsi="仿宋" w:cs="仿宋" w:hint="eastAsia"/>
                <w:color w:val="000000" w:themeColor="text1"/>
                <w:kern w:val="0"/>
                <w:sz w:val="24"/>
              </w:rPr>
              <w:t>6</w:t>
            </w:r>
            <w:r>
              <w:rPr>
                <w:rFonts w:ascii="仿宋_GB2312" w:eastAsia="仿宋_GB2312" w:hAnsi="仿宋" w:cs="仿宋" w:hint="eastAsia"/>
                <w:color w:val="000000" w:themeColor="text1"/>
                <w:kern w:val="0"/>
                <w:sz w:val="24"/>
              </w:rPr>
              <w:t>分</w:t>
            </w: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500</w:t>
            </w:r>
            <w:r>
              <w:rPr>
                <w:rFonts w:ascii="仿宋_GB2312" w:eastAsia="仿宋_GB2312" w:hAnsi="仿宋" w:cs="仿宋" w:hint="eastAsia"/>
                <w:color w:val="000000" w:themeColor="text1"/>
                <w:kern w:val="0"/>
                <w:sz w:val="24"/>
              </w:rPr>
              <w:t>万及以上得</w:t>
            </w:r>
            <w:r>
              <w:rPr>
                <w:rFonts w:ascii="仿宋_GB2312" w:eastAsia="仿宋_GB2312" w:hAnsi="仿宋" w:cs="仿宋" w:hint="eastAsia"/>
                <w:color w:val="000000" w:themeColor="text1"/>
                <w:kern w:val="0"/>
                <w:sz w:val="24"/>
              </w:rPr>
              <w:t>4</w:t>
            </w:r>
            <w:r>
              <w:rPr>
                <w:rFonts w:ascii="仿宋_GB2312" w:eastAsia="仿宋_GB2312" w:hAnsi="仿宋" w:cs="仿宋" w:hint="eastAsia"/>
                <w:color w:val="000000" w:themeColor="text1"/>
                <w:kern w:val="0"/>
                <w:sz w:val="24"/>
              </w:rPr>
              <w:t>分</w:t>
            </w: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3</w:t>
            </w:r>
            <w:r>
              <w:rPr>
                <w:rFonts w:ascii="仿宋_GB2312" w:eastAsia="仿宋_GB2312" w:hAnsi="仿宋" w:cs="仿宋" w:hint="eastAsia"/>
                <w:color w:val="000000" w:themeColor="text1"/>
                <w:kern w:val="0"/>
                <w:sz w:val="24"/>
              </w:rPr>
              <w:t>00</w:t>
            </w:r>
            <w:r>
              <w:rPr>
                <w:rFonts w:ascii="仿宋_GB2312" w:eastAsia="仿宋_GB2312" w:hAnsi="仿宋" w:cs="仿宋" w:hint="eastAsia"/>
                <w:color w:val="000000" w:themeColor="text1"/>
                <w:kern w:val="0"/>
                <w:sz w:val="24"/>
              </w:rPr>
              <w:t>万元</w:t>
            </w:r>
            <w:r>
              <w:rPr>
                <w:rFonts w:ascii="仿宋_GB2312" w:eastAsia="仿宋_GB2312" w:hAnsi="仿宋" w:cs="仿宋" w:hint="eastAsia"/>
                <w:color w:val="000000" w:themeColor="text1"/>
                <w:kern w:val="0"/>
                <w:sz w:val="24"/>
              </w:rPr>
              <w:t>及以上</w:t>
            </w:r>
            <w:r>
              <w:rPr>
                <w:rFonts w:ascii="仿宋_GB2312" w:eastAsia="仿宋_GB2312" w:hAnsi="仿宋" w:cs="仿宋" w:hint="eastAsia"/>
                <w:color w:val="000000" w:themeColor="text1"/>
                <w:kern w:val="0"/>
                <w:sz w:val="24"/>
              </w:rPr>
              <w:t>的得</w:t>
            </w:r>
            <w:r>
              <w:rPr>
                <w:rFonts w:ascii="仿宋_GB2312" w:eastAsia="仿宋_GB2312" w:hAnsi="仿宋" w:cs="仿宋" w:hint="eastAsia"/>
                <w:color w:val="000000" w:themeColor="text1"/>
                <w:kern w:val="0"/>
                <w:sz w:val="24"/>
              </w:rPr>
              <w:t>2</w:t>
            </w:r>
            <w:r>
              <w:rPr>
                <w:rFonts w:ascii="仿宋_GB2312" w:eastAsia="仿宋_GB2312" w:hAnsi="仿宋" w:cs="仿宋" w:hint="eastAsia"/>
                <w:color w:val="000000" w:themeColor="text1"/>
                <w:kern w:val="0"/>
                <w:sz w:val="24"/>
              </w:rPr>
              <w:t>分</w:t>
            </w:r>
            <w:r>
              <w:rPr>
                <w:rFonts w:ascii="仿宋_GB2312" w:eastAsia="仿宋_GB2312" w:hAnsi="仿宋" w:cs="仿宋" w:hint="eastAsia"/>
                <w:color w:val="000000" w:themeColor="text1"/>
                <w:kern w:val="0"/>
                <w:sz w:val="24"/>
              </w:rPr>
              <w:t>；</w:t>
            </w:r>
            <w:r>
              <w:rPr>
                <w:rFonts w:ascii="仿宋_GB2312" w:eastAsia="仿宋_GB2312" w:hAnsi="仿宋" w:cs="仿宋" w:hint="eastAsia"/>
                <w:color w:val="000000" w:themeColor="text1"/>
                <w:kern w:val="0"/>
                <w:sz w:val="24"/>
              </w:rPr>
              <w:t>200</w:t>
            </w:r>
            <w:r>
              <w:rPr>
                <w:rFonts w:ascii="仿宋_GB2312" w:eastAsia="仿宋_GB2312" w:hAnsi="仿宋" w:cs="仿宋" w:hint="eastAsia"/>
                <w:color w:val="000000" w:themeColor="text1"/>
                <w:kern w:val="0"/>
                <w:sz w:val="24"/>
              </w:rPr>
              <w:t>万元及以上的</w:t>
            </w:r>
            <w:r>
              <w:rPr>
                <w:rFonts w:ascii="仿宋_GB2312" w:eastAsia="仿宋_GB2312" w:hAnsi="仿宋" w:cs="仿宋" w:hint="eastAsia"/>
                <w:color w:val="000000" w:themeColor="text1"/>
                <w:kern w:val="0"/>
                <w:sz w:val="24"/>
              </w:rPr>
              <w:t>1</w:t>
            </w:r>
            <w:r>
              <w:rPr>
                <w:rFonts w:ascii="仿宋_GB2312" w:eastAsia="仿宋_GB2312" w:hAnsi="仿宋" w:cs="仿宋" w:hint="eastAsia"/>
                <w:color w:val="000000" w:themeColor="text1"/>
                <w:kern w:val="0"/>
                <w:sz w:val="24"/>
              </w:rPr>
              <w:t>分。</w:t>
            </w:r>
          </w:p>
        </w:tc>
      </w:tr>
      <w:tr w:rsidR="00F96C9F">
        <w:trPr>
          <w:trHeight w:val="2516"/>
        </w:trPr>
        <w:tc>
          <w:tcPr>
            <w:tcW w:w="1284" w:type="dxa"/>
            <w:tcBorders>
              <w:top w:val="nil"/>
              <w:left w:val="single" w:sz="4" w:space="0" w:color="auto"/>
              <w:bottom w:val="single" w:sz="4" w:space="0" w:color="auto"/>
              <w:right w:val="single" w:sz="4" w:space="0" w:color="auto"/>
            </w:tcBorders>
            <w:vAlign w:val="center"/>
          </w:tcPr>
          <w:p w:rsidR="00F96C9F" w:rsidRDefault="00402EDD">
            <w:pPr>
              <w:widowControl/>
              <w:spacing w:line="360" w:lineRule="auto"/>
              <w:jc w:val="center"/>
              <w:rPr>
                <w:rFonts w:ascii="仿宋_GB2312" w:eastAsia="仿宋_GB2312" w:hAnsi="仿宋" w:cs="仿宋"/>
                <w:color w:val="000000" w:themeColor="text1"/>
                <w:kern w:val="0"/>
                <w:sz w:val="24"/>
              </w:rPr>
            </w:pPr>
            <w:r>
              <w:rPr>
                <w:rFonts w:ascii="仿宋_GB2312" w:eastAsia="仿宋_GB2312" w:hAnsi="仿宋" w:cs="仿宋" w:hint="eastAsia"/>
                <w:color w:val="000000" w:themeColor="text1"/>
                <w:kern w:val="0"/>
                <w:sz w:val="24"/>
              </w:rPr>
              <w:t>经营管理</w:t>
            </w:r>
          </w:p>
        </w:tc>
        <w:tc>
          <w:tcPr>
            <w:tcW w:w="756" w:type="dxa"/>
            <w:tcBorders>
              <w:top w:val="nil"/>
              <w:left w:val="nil"/>
              <w:bottom w:val="single" w:sz="4" w:space="0" w:color="auto"/>
              <w:right w:val="single" w:sz="4" w:space="0" w:color="auto"/>
            </w:tcBorders>
            <w:noWrap/>
            <w:vAlign w:val="center"/>
          </w:tcPr>
          <w:p w:rsidR="00F96C9F" w:rsidRDefault="00402EDD">
            <w:pPr>
              <w:widowControl/>
              <w:spacing w:line="360" w:lineRule="auto"/>
              <w:jc w:val="center"/>
              <w:rPr>
                <w:rFonts w:ascii="仿宋_GB2312" w:eastAsia="仿宋_GB2312" w:hAnsi="仿宋" w:cs="仿宋"/>
                <w:color w:val="000000" w:themeColor="text1"/>
                <w:kern w:val="0"/>
                <w:sz w:val="24"/>
              </w:rPr>
            </w:pPr>
            <w:r>
              <w:rPr>
                <w:rFonts w:ascii="仿宋_GB2312" w:eastAsia="仿宋_GB2312" w:hAnsi="仿宋" w:cs="仿宋" w:hint="eastAsia"/>
                <w:color w:val="000000" w:themeColor="text1"/>
                <w:kern w:val="0"/>
                <w:sz w:val="24"/>
              </w:rPr>
              <w:t>15</w:t>
            </w:r>
            <w:r>
              <w:rPr>
                <w:rFonts w:ascii="仿宋_GB2312" w:eastAsia="仿宋_GB2312" w:hAnsi="仿宋" w:cs="仿宋" w:hint="eastAsia"/>
                <w:color w:val="000000" w:themeColor="text1"/>
                <w:kern w:val="0"/>
                <w:sz w:val="24"/>
              </w:rPr>
              <w:t>分</w:t>
            </w:r>
          </w:p>
        </w:tc>
        <w:tc>
          <w:tcPr>
            <w:tcW w:w="7356" w:type="dxa"/>
            <w:tcBorders>
              <w:top w:val="nil"/>
              <w:left w:val="nil"/>
              <w:bottom w:val="single" w:sz="4" w:space="0" w:color="auto"/>
              <w:right w:val="single" w:sz="4" w:space="0" w:color="auto"/>
            </w:tcBorders>
            <w:vAlign w:val="bottom"/>
          </w:tcPr>
          <w:p w:rsidR="00F96C9F" w:rsidRDefault="00402EDD">
            <w:pPr>
              <w:widowControl/>
              <w:spacing w:line="360" w:lineRule="auto"/>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对以往的校内服务商户遵守资产公司管理制度及违规情况进行评分。</w:t>
            </w:r>
            <w:r>
              <w:rPr>
                <w:rFonts w:ascii="仿宋_GB2312" w:eastAsia="仿宋_GB2312" w:hAnsi="仿宋_GB2312" w:cs="仿宋_GB2312" w:hint="eastAsia"/>
                <w:color w:val="000000" w:themeColor="text1"/>
                <w:sz w:val="24"/>
              </w:rPr>
              <w:t>扣分直接从以上评审总得分中扣除，扣分不设上、下限。</w:t>
            </w:r>
            <w:r>
              <w:rPr>
                <w:rFonts w:ascii="仿宋_GB2312" w:eastAsia="仿宋_GB2312" w:hAnsi="仿宋_GB2312" w:cs="仿宋_GB2312" w:hint="eastAsia"/>
                <w:color w:val="000000" w:themeColor="text1"/>
                <w:sz w:val="24"/>
              </w:rPr>
              <w:t>新介入商户此项不扣分、不得分。</w:t>
            </w:r>
          </w:p>
          <w:p w:rsidR="00F96C9F" w:rsidRDefault="00402EDD">
            <w:pPr>
              <w:widowControl/>
              <w:spacing w:line="360" w:lineRule="auto"/>
              <w:jc w:val="left"/>
              <w:rPr>
                <w:rFonts w:ascii="仿宋_GB2312" w:eastAsia="仿宋_GB2312" w:hAnsi="仿宋_GB2312" w:cs="仿宋_GB2312"/>
                <w:b/>
                <w:bCs/>
                <w:color w:val="000000" w:themeColor="text1"/>
                <w:sz w:val="24"/>
              </w:rPr>
            </w:pPr>
            <w:r>
              <w:rPr>
                <w:rFonts w:ascii="仿宋_GB2312" w:eastAsia="仿宋_GB2312" w:hAnsi="仿宋_GB2312" w:cs="仿宋_GB2312" w:hint="eastAsia"/>
                <w:b/>
                <w:bCs/>
                <w:color w:val="000000" w:themeColor="text1"/>
                <w:sz w:val="24"/>
              </w:rPr>
              <w:t>日常检查情况：</w:t>
            </w:r>
          </w:p>
          <w:p w:rsidR="00F96C9F" w:rsidRDefault="00402EDD">
            <w:pPr>
              <w:widowControl/>
              <w:spacing w:line="360" w:lineRule="auto"/>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1</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不服从管理，受到通报或批评</w:t>
            </w:r>
            <w:r>
              <w:rPr>
                <w:rFonts w:ascii="仿宋_GB2312" w:eastAsia="仿宋_GB2312" w:hAnsi="仿宋_GB2312" w:cs="仿宋_GB2312" w:hint="eastAsia"/>
                <w:color w:val="000000" w:themeColor="text1"/>
                <w:sz w:val="24"/>
              </w:rPr>
              <w:t>的</w:t>
            </w:r>
            <w:r>
              <w:rPr>
                <w:rFonts w:ascii="仿宋_GB2312" w:eastAsia="仿宋_GB2312" w:hAnsi="仿宋_GB2312" w:cs="仿宋_GB2312" w:hint="eastAsia"/>
                <w:color w:val="000000" w:themeColor="text1"/>
                <w:sz w:val="24"/>
              </w:rPr>
              <w:t>扣</w:t>
            </w:r>
            <w:r>
              <w:rPr>
                <w:rFonts w:ascii="仿宋_GB2312" w:eastAsia="仿宋_GB2312" w:hAnsi="仿宋_GB2312" w:cs="仿宋_GB2312" w:hint="eastAsia"/>
                <w:color w:val="000000" w:themeColor="text1"/>
                <w:sz w:val="24"/>
              </w:rPr>
              <w:t>1</w:t>
            </w:r>
            <w:r>
              <w:rPr>
                <w:rFonts w:ascii="仿宋_GB2312" w:eastAsia="仿宋_GB2312" w:hAnsi="仿宋_GB2312" w:cs="仿宋_GB2312" w:hint="eastAsia"/>
                <w:color w:val="000000" w:themeColor="text1"/>
                <w:sz w:val="24"/>
              </w:rPr>
              <w:t>分</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次</w:t>
            </w:r>
            <w:r>
              <w:rPr>
                <w:rFonts w:ascii="仿宋_GB2312" w:eastAsia="仿宋_GB2312" w:hAnsi="仿宋_GB2312" w:cs="仿宋_GB2312" w:hint="eastAsia"/>
                <w:color w:val="000000" w:themeColor="text1"/>
                <w:sz w:val="24"/>
              </w:rPr>
              <w:t>；</w:t>
            </w:r>
          </w:p>
          <w:p w:rsidR="00F96C9F" w:rsidRDefault="00402EDD">
            <w:pPr>
              <w:widowControl/>
              <w:spacing w:line="360" w:lineRule="auto"/>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2</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室内卫生不整洁、门前“三包”落实不到位</w:t>
            </w:r>
            <w:r>
              <w:rPr>
                <w:rFonts w:ascii="仿宋_GB2312" w:eastAsia="仿宋_GB2312" w:hAnsi="仿宋_GB2312" w:cs="仿宋_GB2312" w:hint="eastAsia"/>
                <w:color w:val="000000" w:themeColor="text1"/>
                <w:sz w:val="24"/>
              </w:rPr>
              <w:t>的</w:t>
            </w:r>
            <w:r>
              <w:rPr>
                <w:rFonts w:ascii="仿宋_GB2312" w:eastAsia="仿宋_GB2312" w:hAnsi="仿宋_GB2312" w:cs="仿宋_GB2312" w:hint="eastAsia"/>
                <w:color w:val="000000" w:themeColor="text1"/>
                <w:sz w:val="24"/>
              </w:rPr>
              <w:t>扣</w:t>
            </w:r>
            <w:r>
              <w:rPr>
                <w:rFonts w:ascii="仿宋_GB2312" w:eastAsia="仿宋_GB2312" w:hAnsi="仿宋_GB2312" w:cs="仿宋_GB2312" w:hint="eastAsia"/>
                <w:color w:val="000000" w:themeColor="text1"/>
                <w:sz w:val="24"/>
              </w:rPr>
              <w:t>1</w:t>
            </w:r>
            <w:r>
              <w:rPr>
                <w:rFonts w:ascii="仿宋_GB2312" w:eastAsia="仿宋_GB2312" w:hAnsi="仿宋_GB2312" w:cs="仿宋_GB2312" w:hint="eastAsia"/>
                <w:color w:val="000000" w:themeColor="text1"/>
                <w:sz w:val="24"/>
              </w:rPr>
              <w:t>分</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次</w:t>
            </w:r>
            <w:r>
              <w:rPr>
                <w:rFonts w:ascii="仿宋_GB2312" w:eastAsia="仿宋_GB2312" w:hAnsi="仿宋_GB2312" w:cs="仿宋_GB2312" w:hint="eastAsia"/>
                <w:color w:val="000000" w:themeColor="text1"/>
                <w:sz w:val="24"/>
              </w:rPr>
              <w:t>；</w:t>
            </w:r>
          </w:p>
          <w:p w:rsidR="00F96C9F" w:rsidRDefault="00402EDD">
            <w:pPr>
              <w:widowControl/>
              <w:spacing w:line="360" w:lineRule="auto"/>
              <w:jc w:val="lef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3</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人员信息</w:t>
            </w:r>
            <w:r>
              <w:rPr>
                <w:rFonts w:ascii="仿宋_GB2312" w:eastAsia="仿宋_GB2312" w:hAnsi="仿宋_GB2312" w:cs="仿宋_GB2312" w:hint="eastAsia"/>
                <w:color w:val="000000" w:themeColor="text1"/>
                <w:sz w:val="24"/>
              </w:rPr>
              <w:t>上报不及时、人员信息</w:t>
            </w:r>
            <w:r>
              <w:rPr>
                <w:rFonts w:ascii="仿宋_GB2312" w:eastAsia="仿宋_GB2312" w:hAnsi="仿宋_GB2312" w:cs="仿宋_GB2312" w:hint="eastAsia"/>
                <w:color w:val="000000" w:themeColor="text1"/>
                <w:sz w:val="24"/>
              </w:rPr>
              <w:t>不</w:t>
            </w:r>
            <w:r>
              <w:rPr>
                <w:rFonts w:ascii="仿宋_GB2312" w:eastAsia="仿宋_GB2312" w:hAnsi="仿宋_GB2312" w:cs="仿宋_GB2312" w:hint="eastAsia"/>
                <w:color w:val="000000" w:themeColor="text1"/>
                <w:sz w:val="24"/>
              </w:rPr>
              <w:t>准确</w:t>
            </w:r>
            <w:r>
              <w:rPr>
                <w:rFonts w:ascii="仿宋_GB2312" w:eastAsia="仿宋_GB2312" w:hAnsi="仿宋_GB2312" w:cs="仿宋_GB2312" w:hint="eastAsia"/>
                <w:color w:val="000000" w:themeColor="text1"/>
                <w:sz w:val="24"/>
              </w:rPr>
              <w:t>、对离职人员不能及时收回通行证等扣</w:t>
            </w:r>
            <w:r>
              <w:rPr>
                <w:rFonts w:ascii="仿宋_GB2312" w:eastAsia="仿宋_GB2312" w:hAnsi="仿宋_GB2312" w:cs="仿宋_GB2312" w:hint="eastAsia"/>
                <w:color w:val="000000" w:themeColor="text1"/>
                <w:sz w:val="24"/>
              </w:rPr>
              <w:t>1</w:t>
            </w:r>
            <w:r>
              <w:rPr>
                <w:rFonts w:ascii="仿宋_GB2312" w:eastAsia="仿宋_GB2312" w:hAnsi="仿宋_GB2312" w:cs="仿宋_GB2312" w:hint="eastAsia"/>
                <w:color w:val="000000" w:themeColor="text1"/>
                <w:sz w:val="24"/>
              </w:rPr>
              <w:t>分</w:t>
            </w:r>
            <w:r>
              <w:rPr>
                <w:rFonts w:ascii="仿宋_GB2312" w:eastAsia="仿宋_GB2312" w:hAnsi="仿宋_GB2312" w:cs="仿宋_GB2312" w:hint="eastAsia"/>
                <w:color w:val="000000" w:themeColor="text1"/>
                <w:sz w:val="24"/>
              </w:rPr>
              <w:t>/</w:t>
            </w:r>
            <w:r>
              <w:rPr>
                <w:rFonts w:ascii="仿宋_GB2312" w:eastAsia="仿宋_GB2312" w:hAnsi="仿宋_GB2312" w:cs="仿宋_GB2312" w:hint="eastAsia"/>
                <w:color w:val="000000" w:themeColor="text1"/>
                <w:sz w:val="24"/>
              </w:rPr>
              <w:t>次。</w:t>
            </w:r>
          </w:p>
          <w:p w:rsidR="00F96C9F" w:rsidRDefault="00402EDD">
            <w:pPr>
              <w:pStyle w:val="a6"/>
              <w:spacing w:line="360" w:lineRule="auto"/>
              <w:rPr>
                <w:rFonts w:ascii="仿宋_GB2312" w:eastAsia="仿宋_GB2312" w:hAnsi="仿宋_GB2312" w:cs="仿宋_GB2312"/>
                <w:b/>
                <w:bCs/>
                <w:color w:val="000000" w:themeColor="text1"/>
              </w:rPr>
            </w:pPr>
            <w:r>
              <w:rPr>
                <w:rFonts w:ascii="仿宋_GB2312" w:eastAsia="仿宋_GB2312" w:hAnsi="仿宋_GB2312" w:cs="仿宋_GB2312" w:hint="eastAsia"/>
                <w:b/>
                <w:bCs/>
                <w:color w:val="000000" w:themeColor="text1"/>
              </w:rPr>
              <w:t>重大违规情况：</w:t>
            </w:r>
          </w:p>
          <w:p w:rsidR="00F96C9F" w:rsidRDefault="00402EDD">
            <w:pPr>
              <w:pStyle w:val="a6"/>
              <w:numPr>
                <w:ilvl w:val="0"/>
                <w:numId w:val="2"/>
              </w:numPr>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出现食品安全质量问题的扣</w:t>
            </w: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分</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次</w:t>
            </w:r>
            <w:r>
              <w:rPr>
                <w:rFonts w:ascii="仿宋_GB2312" w:eastAsia="仿宋_GB2312" w:hAnsi="仿宋_GB2312" w:cs="仿宋_GB2312" w:hint="eastAsia"/>
                <w:color w:val="000000" w:themeColor="text1"/>
              </w:rPr>
              <w:t>；</w:t>
            </w:r>
          </w:p>
          <w:p w:rsidR="00F96C9F" w:rsidRDefault="00402EDD">
            <w:pPr>
              <w:pStyle w:val="a6"/>
              <w:numPr>
                <w:ilvl w:val="0"/>
                <w:numId w:val="2"/>
              </w:numPr>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消防不符合要求，乱拉电线，扣</w:t>
            </w: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分</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次</w:t>
            </w:r>
            <w:r>
              <w:rPr>
                <w:rFonts w:ascii="仿宋_GB2312" w:eastAsia="仿宋_GB2312" w:hAnsi="仿宋_GB2312" w:cs="仿宋_GB2312" w:hint="eastAsia"/>
                <w:color w:val="000000" w:themeColor="text1"/>
              </w:rPr>
              <w:t>；</w:t>
            </w:r>
          </w:p>
          <w:p w:rsidR="00F96C9F" w:rsidRDefault="00402EDD">
            <w:pPr>
              <w:pStyle w:val="a6"/>
              <w:numPr>
                <w:ilvl w:val="0"/>
                <w:numId w:val="2"/>
              </w:numPr>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不按规定健康打卡、不积极参加学院核酸检测，每出现漏检漏报</w:t>
            </w: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人次，扣</w:t>
            </w: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分，出现漏检漏报者扣</w:t>
            </w: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分</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次</w:t>
            </w:r>
            <w:r>
              <w:rPr>
                <w:rFonts w:ascii="仿宋_GB2312" w:eastAsia="仿宋_GB2312" w:hAnsi="仿宋_GB2312" w:cs="仿宋_GB2312" w:hint="eastAsia"/>
                <w:color w:val="000000" w:themeColor="text1"/>
              </w:rPr>
              <w:t>；</w:t>
            </w:r>
          </w:p>
          <w:p w:rsidR="00F96C9F" w:rsidRDefault="00402EDD">
            <w:pPr>
              <w:pStyle w:val="a6"/>
              <w:numPr>
                <w:ilvl w:val="0"/>
                <w:numId w:val="2"/>
              </w:numPr>
              <w:spacing w:line="360" w:lineRule="auto"/>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与学生发生冲突者扣</w:t>
            </w: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分</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次</w:t>
            </w:r>
            <w:r>
              <w:rPr>
                <w:rFonts w:ascii="仿宋_GB2312" w:eastAsia="仿宋_GB2312" w:hAnsi="仿宋_GB2312" w:cs="仿宋_GB2312" w:hint="eastAsia"/>
                <w:color w:val="000000" w:themeColor="text1"/>
              </w:rPr>
              <w:t>，出现投诉扣</w:t>
            </w: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分</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次</w:t>
            </w:r>
            <w:r>
              <w:rPr>
                <w:rFonts w:ascii="仿宋_GB2312" w:eastAsia="仿宋_GB2312" w:hAnsi="仿宋_GB2312" w:cs="仿宋_GB2312" w:hint="eastAsia"/>
                <w:color w:val="000000" w:themeColor="text1"/>
              </w:rPr>
              <w:t>；</w:t>
            </w:r>
          </w:p>
          <w:p w:rsidR="00F96C9F" w:rsidRDefault="00402EDD">
            <w:pPr>
              <w:pStyle w:val="a6"/>
              <w:numPr>
                <w:ilvl w:val="0"/>
                <w:numId w:val="2"/>
              </w:numPr>
              <w:spacing w:line="360" w:lineRule="auto"/>
              <w:rPr>
                <w:color w:val="000000" w:themeColor="text1"/>
              </w:rPr>
            </w:pPr>
            <w:r>
              <w:rPr>
                <w:rFonts w:ascii="仿宋_GB2312" w:eastAsia="仿宋_GB2312" w:hAnsi="仿宋_GB2312" w:cs="仿宋_GB2312" w:hint="eastAsia"/>
                <w:color w:val="000000" w:themeColor="text1"/>
              </w:rPr>
              <w:lastRenderedPageBreak/>
              <w:t>管理费、水电费等费用不按时交纳者，不超一个月扣</w:t>
            </w:r>
            <w:r>
              <w:rPr>
                <w:rFonts w:ascii="仿宋_GB2312" w:eastAsia="仿宋_GB2312" w:hAnsi="仿宋_GB2312" w:cs="仿宋_GB2312" w:hint="eastAsia"/>
                <w:color w:val="000000" w:themeColor="text1"/>
              </w:rPr>
              <w:t>1</w:t>
            </w:r>
            <w:r>
              <w:rPr>
                <w:rFonts w:ascii="仿宋_GB2312" w:eastAsia="仿宋_GB2312" w:hAnsi="仿宋_GB2312" w:cs="仿宋_GB2312" w:hint="eastAsia"/>
                <w:color w:val="000000" w:themeColor="text1"/>
              </w:rPr>
              <w:t>分</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次</w:t>
            </w:r>
            <w:r>
              <w:rPr>
                <w:rFonts w:ascii="仿宋_GB2312" w:eastAsia="仿宋_GB2312" w:hAnsi="仿宋_GB2312" w:cs="仿宋_GB2312" w:hint="eastAsia"/>
                <w:color w:val="000000" w:themeColor="text1"/>
              </w:rPr>
              <w:t>，每超过一个月扣</w:t>
            </w:r>
            <w:r>
              <w:rPr>
                <w:rFonts w:ascii="仿宋_GB2312" w:eastAsia="仿宋_GB2312" w:hAnsi="仿宋_GB2312" w:cs="仿宋_GB2312" w:hint="eastAsia"/>
                <w:color w:val="000000" w:themeColor="text1"/>
              </w:rPr>
              <w:t>2</w:t>
            </w:r>
            <w:r>
              <w:rPr>
                <w:rFonts w:ascii="仿宋_GB2312" w:eastAsia="仿宋_GB2312" w:hAnsi="仿宋_GB2312" w:cs="仿宋_GB2312" w:hint="eastAsia"/>
                <w:color w:val="000000" w:themeColor="text1"/>
              </w:rPr>
              <w:t>分</w:t>
            </w:r>
            <w:r>
              <w:rPr>
                <w:rFonts w:ascii="仿宋_GB2312" w:eastAsia="仿宋_GB2312" w:hAnsi="仿宋_GB2312" w:cs="仿宋_GB2312" w:hint="eastAsia"/>
                <w:color w:val="000000" w:themeColor="text1"/>
              </w:rPr>
              <w:t>/</w:t>
            </w:r>
            <w:r>
              <w:rPr>
                <w:rFonts w:ascii="仿宋_GB2312" w:eastAsia="仿宋_GB2312" w:hAnsi="仿宋_GB2312" w:cs="仿宋_GB2312" w:hint="eastAsia"/>
                <w:color w:val="000000" w:themeColor="text1"/>
              </w:rPr>
              <w:t>次</w:t>
            </w:r>
            <w:r>
              <w:rPr>
                <w:rFonts w:ascii="仿宋_GB2312" w:eastAsia="仿宋_GB2312" w:hAnsi="仿宋_GB2312" w:cs="仿宋_GB2312" w:hint="eastAsia"/>
                <w:color w:val="000000" w:themeColor="text1"/>
              </w:rPr>
              <w:t>。</w:t>
            </w:r>
          </w:p>
        </w:tc>
      </w:tr>
    </w:tbl>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rPr>
          <w:rFonts w:ascii="仿宋_GB2312" w:eastAsia="仿宋_GB2312" w:hAnsi="宋体"/>
          <w:b/>
          <w:bCs/>
          <w:color w:val="000000" w:themeColor="text1"/>
          <w:sz w:val="84"/>
        </w:rPr>
      </w:pPr>
    </w:p>
    <w:p w:rsidR="00F96C9F" w:rsidRDefault="00F96C9F">
      <w:pPr>
        <w:tabs>
          <w:tab w:val="left" w:pos="7740"/>
        </w:tabs>
        <w:spacing w:line="1000" w:lineRule="exact"/>
        <w:jc w:val="center"/>
        <w:rPr>
          <w:rFonts w:ascii="仿宋_GB2312" w:eastAsia="仿宋_GB2312" w:hAnsi="仿宋_GB2312" w:cs="仿宋_GB2312"/>
          <w:b/>
          <w:bCs/>
          <w:color w:val="000000" w:themeColor="text1"/>
          <w:sz w:val="84"/>
          <w:szCs w:val="84"/>
        </w:rPr>
      </w:pPr>
    </w:p>
    <w:p w:rsidR="00F96C9F" w:rsidRDefault="00402EDD">
      <w:pPr>
        <w:tabs>
          <w:tab w:val="left" w:pos="7740"/>
        </w:tabs>
        <w:spacing w:line="1000" w:lineRule="exact"/>
        <w:jc w:val="center"/>
        <w:rPr>
          <w:rFonts w:ascii="仿宋_GB2312" w:eastAsia="仿宋_GB2312" w:hAnsi="宋体"/>
          <w:b/>
          <w:bCs/>
          <w:color w:val="000000" w:themeColor="text1"/>
          <w:sz w:val="84"/>
        </w:rPr>
      </w:pPr>
      <w:r>
        <w:rPr>
          <w:rFonts w:ascii="仿宋_GB2312" w:eastAsia="仿宋_GB2312" w:hAnsi="仿宋_GB2312" w:cs="仿宋_GB2312" w:hint="eastAsia"/>
          <w:b/>
          <w:bCs/>
          <w:color w:val="000000" w:themeColor="text1"/>
          <w:sz w:val="84"/>
          <w:szCs w:val="84"/>
        </w:rPr>
        <w:t>威海威职国有资产运营有限公司招商项目</w:t>
      </w:r>
      <w:r>
        <w:rPr>
          <w:rFonts w:ascii="仿宋_GB2312" w:eastAsia="仿宋_GB2312" w:hAnsi="仿宋_GB2312" w:cs="仿宋_GB2312" w:hint="eastAsia"/>
          <w:b/>
          <w:bCs/>
          <w:color w:val="000000" w:themeColor="text1"/>
          <w:sz w:val="84"/>
          <w:szCs w:val="84"/>
        </w:rPr>
        <w:t>响应文件</w:t>
      </w:r>
    </w:p>
    <w:p w:rsidR="00F96C9F" w:rsidRDefault="00F96C9F">
      <w:pPr>
        <w:tabs>
          <w:tab w:val="left" w:pos="7740"/>
        </w:tabs>
        <w:spacing w:line="1000" w:lineRule="exact"/>
        <w:jc w:val="center"/>
        <w:rPr>
          <w:rFonts w:ascii="仿宋_GB2312" w:eastAsia="仿宋_GB2312" w:hAnsi="宋体"/>
          <w:b/>
          <w:bCs/>
          <w:color w:val="000000" w:themeColor="text1"/>
          <w:sz w:val="84"/>
        </w:rPr>
      </w:pPr>
    </w:p>
    <w:p w:rsidR="00F96C9F" w:rsidRDefault="00402EDD">
      <w:pPr>
        <w:tabs>
          <w:tab w:val="left" w:pos="7740"/>
        </w:tabs>
        <w:spacing w:line="1000" w:lineRule="exact"/>
        <w:jc w:val="center"/>
        <w:rPr>
          <w:rFonts w:ascii="仿宋_GB2312" w:eastAsia="仿宋_GB2312" w:hAnsi="宋体"/>
          <w:b/>
          <w:bCs/>
          <w:color w:val="000000" w:themeColor="text1"/>
          <w:sz w:val="84"/>
        </w:rPr>
      </w:pPr>
      <w:r>
        <w:rPr>
          <w:rFonts w:ascii="仿宋_GB2312" w:eastAsia="仿宋_GB2312" w:hAnsi="宋体" w:hint="eastAsia"/>
          <w:b/>
          <w:bCs/>
          <w:color w:val="000000" w:themeColor="text1"/>
          <w:sz w:val="84"/>
        </w:rPr>
        <w:cr/>
      </w:r>
    </w:p>
    <w:p w:rsidR="00F96C9F" w:rsidRDefault="00402EDD">
      <w:pPr>
        <w:tabs>
          <w:tab w:val="left" w:pos="7740"/>
        </w:tabs>
        <w:spacing w:line="579" w:lineRule="exact"/>
        <w:ind w:firstLineChars="700" w:firstLine="2530"/>
        <w:rPr>
          <w:rFonts w:ascii="仿宋_GB2312" w:eastAsia="仿宋_GB2312" w:hAnsi="宋体"/>
          <w:b/>
          <w:bCs/>
          <w:color w:val="000000" w:themeColor="text1"/>
          <w:sz w:val="36"/>
          <w:szCs w:val="36"/>
        </w:rPr>
      </w:pPr>
      <w:r>
        <w:rPr>
          <w:rFonts w:ascii="仿宋_GB2312" w:eastAsia="仿宋_GB2312" w:hAnsi="宋体" w:hint="eastAsia"/>
          <w:b/>
          <w:bCs/>
          <w:color w:val="000000" w:themeColor="text1"/>
          <w:sz w:val="36"/>
          <w:szCs w:val="36"/>
        </w:rPr>
        <w:t>采购编号：</w:t>
      </w:r>
      <w:r>
        <w:rPr>
          <w:rFonts w:ascii="仿宋_GB2312" w:eastAsia="仿宋_GB2312" w:hAnsi="宋体" w:hint="eastAsia"/>
          <w:b/>
          <w:bCs/>
          <w:color w:val="000000" w:themeColor="text1"/>
          <w:sz w:val="36"/>
          <w:szCs w:val="36"/>
        </w:rPr>
        <w:t>ZCGS2023001</w:t>
      </w:r>
    </w:p>
    <w:p w:rsidR="00F96C9F" w:rsidRDefault="00402EDD">
      <w:pPr>
        <w:tabs>
          <w:tab w:val="left" w:pos="7740"/>
        </w:tabs>
        <w:spacing w:line="579" w:lineRule="exact"/>
        <w:ind w:firstLineChars="700" w:firstLine="2530"/>
        <w:rPr>
          <w:rFonts w:ascii="仿宋" w:eastAsia="仿宋" w:hAnsi="仿宋" w:cs="仿宋"/>
          <w:color w:val="000000" w:themeColor="text1"/>
          <w:sz w:val="32"/>
          <w:szCs w:val="32"/>
          <w:shd w:val="clear" w:color="auto" w:fill="FFFFFF"/>
        </w:rPr>
      </w:pPr>
      <w:r>
        <w:rPr>
          <w:rFonts w:ascii="仿宋_GB2312" w:eastAsia="仿宋_GB2312" w:hAnsi="宋体" w:hint="eastAsia"/>
          <w:b/>
          <w:bCs/>
          <w:color w:val="000000" w:themeColor="text1"/>
          <w:sz w:val="36"/>
          <w:szCs w:val="36"/>
        </w:rPr>
        <w:t>采购项目：</w:t>
      </w:r>
      <w:r>
        <w:rPr>
          <w:rFonts w:ascii="仿宋" w:eastAsia="仿宋" w:hAnsi="仿宋" w:cs="仿宋" w:hint="eastAsia"/>
          <w:color w:val="000000" w:themeColor="text1"/>
          <w:sz w:val="32"/>
          <w:szCs w:val="32"/>
          <w:shd w:val="clear" w:color="auto" w:fill="FFFFFF"/>
        </w:rPr>
        <w:t>店铺经营服务合作招商</w:t>
      </w:r>
    </w:p>
    <w:p w:rsidR="00F96C9F" w:rsidRDefault="00F96C9F">
      <w:pPr>
        <w:tabs>
          <w:tab w:val="left" w:pos="7740"/>
        </w:tabs>
        <w:spacing w:line="579" w:lineRule="exact"/>
        <w:ind w:firstLineChars="700" w:firstLine="2240"/>
        <w:jc w:val="left"/>
        <w:rPr>
          <w:rFonts w:ascii="仿宋" w:eastAsia="仿宋" w:hAnsi="仿宋" w:cs="仿宋"/>
          <w:color w:val="000000" w:themeColor="text1"/>
          <w:sz w:val="32"/>
          <w:szCs w:val="32"/>
          <w:shd w:val="clear" w:color="auto" w:fill="FFFFFF"/>
        </w:rPr>
      </w:pPr>
    </w:p>
    <w:p w:rsidR="00F96C9F" w:rsidRDefault="00F96C9F">
      <w:pPr>
        <w:spacing w:line="579" w:lineRule="exact"/>
        <w:ind w:firstLineChars="700" w:firstLine="2520"/>
        <w:rPr>
          <w:rFonts w:ascii="仿宋_GB2312" w:eastAsia="仿宋_GB2312" w:hAnsi="宋体"/>
          <w:color w:val="000000" w:themeColor="text1"/>
          <w:sz w:val="36"/>
        </w:rPr>
      </w:pPr>
    </w:p>
    <w:p w:rsidR="00F96C9F" w:rsidRDefault="00402EDD">
      <w:pPr>
        <w:spacing w:line="579" w:lineRule="exact"/>
        <w:ind w:firstLineChars="600" w:firstLine="2160"/>
        <w:rPr>
          <w:rFonts w:ascii="仿宋_GB2312" w:eastAsia="仿宋_GB2312" w:hAnsi="宋体"/>
          <w:color w:val="000000" w:themeColor="text1"/>
          <w:sz w:val="36"/>
        </w:rPr>
      </w:pPr>
      <w:r>
        <w:rPr>
          <w:rFonts w:ascii="仿宋_GB2312" w:eastAsia="仿宋_GB2312" w:hAnsi="宋体" w:hint="eastAsia"/>
          <w:color w:val="000000" w:themeColor="text1"/>
          <w:sz w:val="36"/>
        </w:rPr>
        <w:t>供应商：</w:t>
      </w:r>
      <w:r>
        <w:rPr>
          <w:rFonts w:ascii="仿宋_GB2312" w:eastAsia="仿宋_GB2312" w:hAnsi="宋体" w:hint="eastAsia"/>
          <w:color w:val="000000" w:themeColor="text1"/>
          <w:sz w:val="36"/>
        </w:rPr>
        <w:t xml:space="preserve">                </w:t>
      </w:r>
      <w:r>
        <w:rPr>
          <w:rFonts w:ascii="仿宋_GB2312" w:eastAsia="仿宋_GB2312" w:hAnsi="宋体" w:hint="eastAsia"/>
          <w:color w:val="000000" w:themeColor="text1"/>
          <w:sz w:val="36"/>
        </w:rPr>
        <w:t>（公章）</w:t>
      </w:r>
    </w:p>
    <w:p w:rsidR="00F96C9F" w:rsidRDefault="00402EDD">
      <w:pPr>
        <w:spacing w:line="579" w:lineRule="exact"/>
        <w:ind w:firstLineChars="600" w:firstLine="2160"/>
        <w:rPr>
          <w:rFonts w:ascii="仿宋_GB2312" w:eastAsia="仿宋_GB2312" w:hAnsi="宋体"/>
          <w:b/>
          <w:bCs/>
          <w:color w:val="000000" w:themeColor="text1"/>
          <w:sz w:val="28"/>
          <w:szCs w:val="28"/>
        </w:rPr>
      </w:pPr>
      <w:r>
        <w:rPr>
          <w:rFonts w:ascii="仿宋_GB2312" w:eastAsia="仿宋_GB2312" w:hAnsi="宋体" w:hint="eastAsia"/>
          <w:color w:val="000000" w:themeColor="text1"/>
          <w:sz w:val="36"/>
        </w:rPr>
        <w:t>编制时间：</w:t>
      </w:r>
      <w:r>
        <w:rPr>
          <w:rFonts w:ascii="仿宋_GB2312" w:eastAsia="仿宋_GB2312" w:hAnsi="宋体" w:hint="eastAsia"/>
          <w:color w:val="000000" w:themeColor="text1"/>
          <w:sz w:val="36"/>
        </w:rPr>
        <w:t xml:space="preserve">    </w:t>
      </w:r>
      <w:r>
        <w:rPr>
          <w:rFonts w:ascii="仿宋_GB2312" w:eastAsia="仿宋_GB2312" w:hAnsi="宋体" w:hint="eastAsia"/>
          <w:color w:val="000000" w:themeColor="text1"/>
          <w:sz w:val="36"/>
        </w:rPr>
        <w:t>年</w:t>
      </w:r>
      <w:r>
        <w:rPr>
          <w:rFonts w:ascii="仿宋_GB2312" w:eastAsia="仿宋_GB2312" w:hAnsi="宋体" w:hint="eastAsia"/>
          <w:color w:val="000000" w:themeColor="text1"/>
          <w:sz w:val="36"/>
        </w:rPr>
        <w:t xml:space="preserve">  </w:t>
      </w:r>
      <w:r>
        <w:rPr>
          <w:rFonts w:ascii="仿宋_GB2312" w:eastAsia="仿宋_GB2312" w:hAnsi="宋体" w:hint="eastAsia"/>
          <w:color w:val="000000" w:themeColor="text1"/>
          <w:sz w:val="36"/>
        </w:rPr>
        <w:t>月</w:t>
      </w:r>
      <w:r>
        <w:rPr>
          <w:rFonts w:ascii="仿宋_GB2312" w:eastAsia="仿宋_GB2312" w:hAnsi="宋体" w:hint="eastAsia"/>
          <w:color w:val="000000" w:themeColor="text1"/>
          <w:sz w:val="36"/>
        </w:rPr>
        <w:t xml:space="preserve">  </w:t>
      </w:r>
      <w:r>
        <w:rPr>
          <w:rFonts w:ascii="仿宋_GB2312" w:eastAsia="仿宋_GB2312" w:hAnsi="宋体" w:hint="eastAsia"/>
          <w:color w:val="000000" w:themeColor="text1"/>
          <w:sz w:val="36"/>
        </w:rPr>
        <w:t>日</w:t>
      </w:r>
      <w:r>
        <w:rPr>
          <w:rFonts w:ascii="仿宋_GB2312" w:eastAsia="仿宋_GB2312" w:hAnsi="宋体" w:hint="eastAsia"/>
          <w:b/>
          <w:bCs/>
          <w:color w:val="000000" w:themeColor="text1"/>
          <w:sz w:val="28"/>
          <w:szCs w:val="28"/>
        </w:rPr>
        <w:t xml:space="preserve">                                             </w:t>
      </w:r>
    </w:p>
    <w:p w:rsidR="00F96C9F" w:rsidRDefault="00F96C9F">
      <w:pPr>
        <w:pStyle w:val="HTML"/>
        <w:rPr>
          <w:color w:val="000000" w:themeColor="text1"/>
        </w:rPr>
      </w:pPr>
    </w:p>
    <w:p w:rsidR="00F96C9F" w:rsidRDefault="00F96C9F">
      <w:pPr>
        <w:pStyle w:val="2"/>
        <w:rPr>
          <w:color w:val="000000" w:themeColor="text1"/>
        </w:rPr>
      </w:pPr>
    </w:p>
    <w:p w:rsidR="00F96C9F" w:rsidRDefault="00402EDD">
      <w:pPr>
        <w:rPr>
          <w:rFonts w:eastAsia="黑体"/>
          <w:color w:val="000000" w:themeColor="text1"/>
          <w:sz w:val="32"/>
          <w:szCs w:val="32"/>
        </w:rPr>
      </w:pPr>
      <w:r>
        <w:rPr>
          <w:rFonts w:eastAsia="黑体" w:hint="eastAsia"/>
          <w:color w:val="000000" w:themeColor="text1"/>
          <w:sz w:val="32"/>
          <w:szCs w:val="32"/>
        </w:rPr>
        <w:br w:type="page"/>
      </w:r>
    </w:p>
    <w:p w:rsidR="00F96C9F" w:rsidRDefault="00402EDD">
      <w:pPr>
        <w:keepNext/>
        <w:keepLines/>
        <w:spacing w:before="120" w:after="120" w:line="560" w:lineRule="exact"/>
        <w:jc w:val="center"/>
        <w:outlineLvl w:val="2"/>
        <w:rPr>
          <w:rFonts w:eastAsia="黑体"/>
          <w:color w:val="000000" w:themeColor="text1"/>
          <w:sz w:val="32"/>
          <w:szCs w:val="32"/>
        </w:rPr>
      </w:pPr>
      <w:r>
        <w:rPr>
          <w:rFonts w:eastAsia="黑体" w:hint="eastAsia"/>
          <w:color w:val="000000" w:themeColor="text1"/>
          <w:sz w:val="32"/>
          <w:szCs w:val="32"/>
        </w:rPr>
        <w:lastRenderedPageBreak/>
        <w:t>营业执照</w:t>
      </w: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pStyle w:val="HTML"/>
        <w:rPr>
          <w:rFonts w:ascii="黑体" w:eastAsia="黑体" w:hAnsi="黑体" w:cs="黑体"/>
          <w:b/>
          <w:bCs/>
          <w:color w:val="000000" w:themeColor="text1"/>
          <w:sz w:val="28"/>
          <w:szCs w:val="28"/>
        </w:rPr>
      </w:pPr>
    </w:p>
    <w:p w:rsidR="00F96C9F" w:rsidRDefault="00F96C9F">
      <w:pPr>
        <w:tabs>
          <w:tab w:val="left" w:pos="2128"/>
        </w:tabs>
        <w:spacing w:line="579" w:lineRule="exact"/>
        <w:jc w:val="left"/>
        <w:rPr>
          <w:rFonts w:ascii="仿宋_GB2312" w:eastAsia="仿宋_GB2312" w:hAnsi="宋体"/>
          <w:b/>
          <w:bCs/>
          <w:color w:val="000000" w:themeColor="text1"/>
          <w:sz w:val="28"/>
          <w:szCs w:val="28"/>
        </w:rPr>
      </w:pPr>
    </w:p>
    <w:p w:rsidR="00F96C9F" w:rsidRDefault="00F96C9F">
      <w:pPr>
        <w:tabs>
          <w:tab w:val="left" w:pos="2128"/>
        </w:tabs>
        <w:spacing w:line="579" w:lineRule="exact"/>
        <w:jc w:val="left"/>
        <w:rPr>
          <w:rFonts w:ascii="仿宋_GB2312" w:eastAsia="仿宋_GB2312" w:hAnsi="宋体"/>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402EDD">
      <w:pPr>
        <w:pStyle w:val="HTML"/>
        <w:rPr>
          <w:rFonts w:ascii="仿宋_GB2312" w:eastAsia="仿宋_GB2312"/>
          <w:b/>
          <w:bCs/>
          <w:color w:val="000000" w:themeColor="text1"/>
          <w:sz w:val="28"/>
          <w:szCs w:val="28"/>
        </w:rPr>
      </w:pPr>
      <w:r>
        <w:rPr>
          <w:rFonts w:ascii="仿宋_GB2312" w:eastAsia="仿宋_GB2312" w:hint="eastAsia"/>
          <w:b/>
          <w:bCs/>
          <w:color w:val="000000" w:themeColor="text1"/>
          <w:sz w:val="28"/>
          <w:szCs w:val="28"/>
        </w:rPr>
        <w:t xml:space="preserve">  </w:t>
      </w: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F96C9F">
      <w:pPr>
        <w:pStyle w:val="HTML"/>
        <w:rPr>
          <w:rFonts w:ascii="仿宋_GB2312" w:eastAsia="仿宋_GB2312"/>
          <w:b/>
          <w:bCs/>
          <w:color w:val="000000" w:themeColor="text1"/>
          <w:sz w:val="28"/>
          <w:szCs w:val="28"/>
        </w:rPr>
      </w:pPr>
    </w:p>
    <w:p w:rsidR="00F96C9F" w:rsidRDefault="00402EDD">
      <w:pPr>
        <w:pStyle w:val="HTML"/>
        <w:rPr>
          <w:rFonts w:ascii="黑体" w:eastAsia="黑体" w:cs="黑体"/>
          <w:b/>
          <w:color w:val="000000" w:themeColor="text1"/>
          <w:sz w:val="44"/>
          <w:szCs w:val="44"/>
          <w:lang w:bidi="ar"/>
        </w:rPr>
      </w:pPr>
      <w:r>
        <w:rPr>
          <w:rFonts w:ascii="仿宋_GB2312" w:eastAsia="仿宋_GB2312" w:hint="eastAsia"/>
          <w:b/>
          <w:bCs/>
          <w:color w:val="000000" w:themeColor="text1"/>
          <w:sz w:val="28"/>
          <w:szCs w:val="28"/>
        </w:rPr>
        <w:lastRenderedPageBreak/>
        <w:br w:type="page"/>
      </w:r>
    </w:p>
    <w:p w:rsidR="00F96C9F" w:rsidRDefault="00402EDD">
      <w:pPr>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lastRenderedPageBreak/>
        <w:t>报价单</w:t>
      </w:r>
    </w:p>
    <w:tbl>
      <w:tblPr>
        <w:tblW w:w="9403" w:type="dxa"/>
        <w:tblInd w:w="93" w:type="dxa"/>
        <w:tblLayout w:type="fixed"/>
        <w:tblLook w:val="04A0" w:firstRow="1" w:lastRow="0" w:firstColumn="1" w:lastColumn="0" w:noHBand="0" w:noVBand="1"/>
      </w:tblPr>
      <w:tblGrid>
        <w:gridCol w:w="632"/>
        <w:gridCol w:w="2563"/>
        <w:gridCol w:w="1736"/>
        <w:gridCol w:w="1185"/>
        <w:gridCol w:w="2011"/>
        <w:gridCol w:w="1276"/>
      </w:tblGrid>
      <w:tr w:rsidR="00F96C9F">
        <w:trPr>
          <w:trHeight w:val="692"/>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序号</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标的物位置</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建筑面积</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kern w:val="0"/>
                <w:sz w:val="22"/>
                <w:szCs w:val="22"/>
                <w:lang w:bidi="ar"/>
              </w:rPr>
              <w:t>报价（万元</w:t>
            </w:r>
            <w:r>
              <w:rPr>
                <w:rFonts w:ascii="宋体" w:hAnsi="宋体" w:cs="宋体" w:hint="eastAsia"/>
                <w:b/>
                <w:bCs/>
                <w:color w:val="000000" w:themeColor="text1"/>
                <w:kern w:val="0"/>
                <w:sz w:val="22"/>
                <w:szCs w:val="22"/>
                <w:lang w:bidi="ar"/>
              </w:rPr>
              <w:t>/</w:t>
            </w:r>
            <w:r>
              <w:rPr>
                <w:rFonts w:ascii="宋体" w:hAnsi="宋体" w:cs="宋体" w:hint="eastAsia"/>
                <w:b/>
                <w:bCs/>
                <w:color w:val="000000" w:themeColor="text1"/>
                <w:kern w:val="0"/>
                <w:sz w:val="22"/>
                <w:szCs w:val="22"/>
                <w:lang w:bidi="ar"/>
              </w:rPr>
              <w:t>年）</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sz w:val="22"/>
                <w:szCs w:val="22"/>
              </w:rPr>
            </w:pPr>
            <w:r>
              <w:rPr>
                <w:rFonts w:ascii="宋体" w:hAnsi="宋体" w:cs="宋体" w:hint="eastAsia"/>
                <w:b/>
                <w:bCs/>
                <w:color w:val="000000" w:themeColor="text1"/>
                <w:sz w:val="22"/>
                <w:szCs w:val="22"/>
              </w:rPr>
              <w:t>经营具体内容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宋体" w:hAnsi="宋体" w:cs="宋体"/>
                <w:b/>
                <w:bCs/>
                <w:color w:val="000000" w:themeColor="text1"/>
                <w:kern w:val="0"/>
                <w:sz w:val="22"/>
                <w:szCs w:val="22"/>
                <w:lang w:bidi="ar"/>
              </w:rPr>
            </w:pPr>
            <w:r>
              <w:rPr>
                <w:rFonts w:ascii="宋体" w:hAnsi="宋体" w:cs="宋体" w:hint="eastAsia"/>
                <w:b/>
                <w:bCs/>
                <w:color w:val="000000" w:themeColor="text1"/>
                <w:kern w:val="0"/>
                <w:sz w:val="22"/>
                <w:szCs w:val="22"/>
                <w:lang w:bidi="ar"/>
              </w:rPr>
              <w:t>租赁期</w:t>
            </w:r>
          </w:p>
        </w:tc>
      </w:tr>
      <w:tr w:rsidR="00F96C9F">
        <w:trPr>
          <w:trHeight w:val="1093"/>
        </w:trPr>
        <w:tc>
          <w:tcPr>
            <w:tcW w:w="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right"/>
              <w:textAlignment w:val="center"/>
              <w:rPr>
                <w:rFonts w:ascii="宋体" w:hAnsi="宋体" w:cs="宋体"/>
                <w:color w:val="000000" w:themeColor="text1"/>
                <w:sz w:val="22"/>
                <w:szCs w:val="22"/>
              </w:rPr>
            </w:pPr>
            <w:r>
              <w:rPr>
                <w:rFonts w:ascii="宋体" w:hAnsi="宋体" w:cs="宋体" w:hint="eastAsia"/>
                <w:color w:val="000000" w:themeColor="text1"/>
                <w:kern w:val="0"/>
                <w:sz w:val="22"/>
                <w:szCs w:val="22"/>
                <w:lang w:bidi="ar"/>
              </w:rPr>
              <w:t>包</w:t>
            </w:r>
            <w:r>
              <w:rPr>
                <w:rFonts w:ascii="宋体" w:hAnsi="宋体" w:cs="宋体" w:hint="eastAsia"/>
                <w:color w:val="000000" w:themeColor="text1"/>
                <w:kern w:val="0"/>
                <w:sz w:val="22"/>
                <w:szCs w:val="22"/>
                <w:lang w:bidi="ar"/>
              </w:rPr>
              <w:t>1</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西四公寓东侧小木屋（</w:t>
            </w:r>
            <w:r>
              <w:rPr>
                <w:rFonts w:ascii="仿宋" w:eastAsia="仿宋" w:hAnsi="仿宋" w:cs="仿宋" w:hint="eastAsia"/>
                <w:color w:val="000000" w:themeColor="text1"/>
                <w:sz w:val="28"/>
                <w:szCs w:val="28"/>
              </w:rPr>
              <w:t>原新宇餐饮</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并排两个小木屋</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F96C9F">
            <w:pPr>
              <w:widowControl/>
              <w:jc w:val="center"/>
              <w:textAlignment w:val="center"/>
              <w:rPr>
                <w:rFonts w:ascii="仿宋" w:eastAsia="仿宋" w:hAnsi="仿宋" w:cs="仿宋"/>
                <w:color w:val="000000" w:themeColor="text1"/>
                <w:sz w:val="28"/>
                <w:szCs w:val="28"/>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F96C9F">
            <w:pPr>
              <w:widowControl/>
              <w:jc w:val="center"/>
              <w:textAlignment w:val="center"/>
              <w:rPr>
                <w:rFonts w:ascii="仿宋" w:eastAsia="仿宋" w:hAnsi="仿宋" w:cs="仿宋"/>
                <w:color w:val="000000" w:themeColor="text1"/>
                <w:sz w:val="28"/>
                <w:szCs w:val="28"/>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F96C9F">
            <w:pPr>
              <w:widowControl/>
              <w:jc w:val="left"/>
              <w:textAlignment w:val="center"/>
              <w:rPr>
                <w:rFonts w:ascii="仿宋" w:eastAsia="仿宋" w:hAnsi="仿宋" w:cs="仿宋"/>
                <w:color w:val="000000" w:themeColor="text1"/>
                <w:sz w:val="28"/>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left"/>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年</w:t>
            </w:r>
          </w:p>
        </w:tc>
      </w:tr>
      <w:tr w:rsidR="00F96C9F">
        <w:trPr>
          <w:trHeight w:val="1074"/>
        </w:trPr>
        <w:tc>
          <w:tcPr>
            <w:tcW w:w="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righ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包</w:t>
            </w:r>
            <w:r>
              <w:rPr>
                <w:rFonts w:ascii="宋体" w:hAnsi="宋体" w:cs="宋体" w:hint="eastAsia"/>
                <w:color w:val="000000" w:themeColor="text1"/>
                <w:kern w:val="0"/>
                <w:sz w:val="22"/>
                <w:szCs w:val="22"/>
                <w:lang w:bidi="ar"/>
              </w:rPr>
              <w:t>2</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sz w:val="28"/>
                <w:szCs w:val="28"/>
              </w:rPr>
              <w:t>儒商楼北侧小木屋（原</w:t>
            </w:r>
            <w:r>
              <w:rPr>
                <w:rFonts w:ascii="仿宋" w:eastAsia="仿宋" w:hAnsi="仿宋" w:cs="仿宋" w:hint="eastAsia"/>
                <w:color w:val="000000" w:themeColor="text1"/>
                <w:sz w:val="28"/>
                <w:szCs w:val="28"/>
              </w:rPr>
              <w:t>LZ</w:t>
            </w:r>
            <w:r>
              <w:rPr>
                <w:rFonts w:ascii="仿宋" w:eastAsia="仿宋" w:hAnsi="仿宋" w:cs="仿宋" w:hint="eastAsia"/>
                <w:color w:val="000000" w:themeColor="text1"/>
                <w:sz w:val="28"/>
                <w:szCs w:val="28"/>
              </w:rPr>
              <w:t>沙龙理发店）</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F96C9F">
            <w:pPr>
              <w:widowControl/>
              <w:jc w:val="center"/>
              <w:textAlignment w:val="center"/>
              <w:rPr>
                <w:rFonts w:ascii="仿宋" w:eastAsia="仿宋" w:hAnsi="仿宋" w:cs="仿宋"/>
                <w:color w:val="000000" w:themeColor="text1"/>
                <w:kern w:val="0"/>
                <w:sz w:val="28"/>
                <w:szCs w:val="28"/>
                <w:lang w:bidi="a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F96C9F">
            <w:pPr>
              <w:widowControl/>
              <w:jc w:val="center"/>
              <w:textAlignment w:val="center"/>
              <w:rPr>
                <w:rFonts w:ascii="仿宋" w:eastAsia="仿宋" w:hAnsi="仿宋" w:cs="仿宋"/>
                <w:color w:val="000000" w:themeColor="text1"/>
                <w:kern w:val="0"/>
                <w:sz w:val="28"/>
                <w:szCs w:val="28"/>
                <w:lang w:bidi="ar"/>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F96C9F">
            <w:pPr>
              <w:widowControl/>
              <w:jc w:val="left"/>
              <w:textAlignment w:val="center"/>
              <w:rPr>
                <w:rFonts w:ascii="仿宋" w:eastAsia="仿宋" w:hAnsi="仿宋" w:cs="仿宋"/>
                <w:color w:val="000000" w:themeColor="text1"/>
                <w:kern w:val="0"/>
                <w:sz w:val="28"/>
                <w:szCs w:val="28"/>
                <w:lang w:bidi="a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left"/>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年</w:t>
            </w:r>
          </w:p>
        </w:tc>
      </w:tr>
      <w:tr w:rsidR="00F96C9F">
        <w:trPr>
          <w:trHeight w:val="1061"/>
        </w:trPr>
        <w:tc>
          <w:tcPr>
            <w:tcW w:w="63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402EDD">
            <w:pPr>
              <w:widowControl/>
              <w:jc w:val="right"/>
              <w:textAlignment w:val="center"/>
              <w:rPr>
                <w:rFonts w:ascii="宋体" w:hAnsi="宋体" w:cs="宋体"/>
                <w:color w:val="000000" w:themeColor="text1"/>
                <w:kern w:val="0"/>
                <w:sz w:val="22"/>
                <w:szCs w:val="22"/>
                <w:lang w:bidi="ar"/>
              </w:rPr>
            </w:pPr>
            <w:r>
              <w:rPr>
                <w:rFonts w:ascii="宋体" w:hAnsi="宋体" w:cs="宋体" w:hint="eastAsia"/>
                <w:color w:val="000000" w:themeColor="text1"/>
                <w:kern w:val="0"/>
                <w:sz w:val="22"/>
                <w:szCs w:val="22"/>
                <w:lang w:bidi="ar"/>
              </w:rPr>
              <w:t>包</w:t>
            </w:r>
            <w:r>
              <w:rPr>
                <w:rFonts w:ascii="宋体" w:hAnsi="宋体" w:cs="宋体" w:hint="eastAsia"/>
                <w:color w:val="000000" w:themeColor="text1"/>
                <w:kern w:val="0"/>
                <w:sz w:val="22"/>
                <w:szCs w:val="22"/>
                <w:lang w:bidi="ar"/>
              </w:rPr>
              <w:t>3</w:t>
            </w:r>
          </w:p>
        </w:tc>
        <w:tc>
          <w:tcPr>
            <w:tcW w:w="2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center"/>
              <w:textAlignment w:val="center"/>
              <w:rPr>
                <w:rFonts w:ascii="仿宋" w:eastAsia="仿宋" w:hAnsi="仿宋" w:cs="仿宋"/>
                <w:color w:val="000000" w:themeColor="text1"/>
                <w:kern w:val="0"/>
                <w:sz w:val="28"/>
                <w:szCs w:val="28"/>
                <w:lang w:bidi="ar"/>
              </w:rPr>
            </w:pPr>
            <w:r>
              <w:rPr>
                <w:rFonts w:ascii="仿宋" w:eastAsia="仿宋" w:hAnsi="仿宋" w:cs="仿宋" w:hint="eastAsia"/>
                <w:color w:val="000000" w:themeColor="text1"/>
                <w:sz w:val="28"/>
                <w:szCs w:val="28"/>
              </w:rPr>
              <w:t>笃信楼东侧步行街</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原蜜雪冰城正新鸡排</w:t>
            </w:r>
            <w:r>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北头并排两个小木屋</w:t>
            </w:r>
          </w:p>
        </w:tc>
        <w:tc>
          <w:tcPr>
            <w:tcW w:w="173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F96C9F">
            <w:pPr>
              <w:widowControl/>
              <w:textAlignment w:val="center"/>
              <w:rPr>
                <w:rFonts w:ascii="仿宋" w:eastAsia="仿宋" w:hAnsi="仿宋" w:cs="仿宋"/>
                <w:color w:val="000000" w:themeColor="text1"/>
                <w:kern w:val="0"/>
                <w:sz w:val="28"/>
                <w:szCs w:val="28"/>
                <w:lang w:bidi="a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F96C9F" w:rsidRDefault="00F96C9F">
            <w:pPr>
              <w:widowControl/>
              <w:jc w:val="center"/>
              <w:textAlignment w:val="center"/>
              <w:rPr>
                <w:rFonts w:ascii="仿宋" w:eastAsia="仿宋" w:hAnsi="仿宋" w:cs="仿宋"/>
                <w:color w:val="000000" w:themeColor="text1"/>
                <w:kern w:val="0"/>
                <w:sz w:val="28"/>
                <w:szCs w:val="28"/>
                <w:lang w:bidi="ar"/>
              </w:rPr>
            </w:pP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F96C9F">
            <w:pPr>
              <w:widowControl/>
              <w:jc w:val="left"/>
              <w:textAlignment w:val="center"/>
              <w:rPr>
                <w:rFonts w:ascii="仿宋" w:eastAsia="仿宋" w:hAnsi="仿宋" w:cs="仿宋"/>
                <w:color w:val="000000" w:themeColor="text1"/>
                <w:kern w:val="0"/>
                <w:sz w:val="28"/>
                <w:szCs w:val="28"/>
                <w:lang w:bidi="ar"/>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6C9F" w:rsidRDefault="00402EDD">
            <w:pPr>
              <w:widowControl/>
              <w:jc w:val="left"/>
              <w:textAlignment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hint="eastAsia"/>
                <w:color w:val="000000" w:themeColor="text1"/>
                <w:sz w:val="28"/>
                <w:szCs w:val="28"/>
              </w:rPr>
              <w:t>年</w:t>
            </w:r>
          </w:p>
        </w:tc>
      </w:tr>
    </w:tbl>
    <w:p w:rsidR="00F96C9F" w:rsidRDefault="00F96C9F">
      <w:pPr>
        <w:rPr>
          <w:color w:val="000000" w:themeColor="text1"/>
        </w:rPr>
      </w:pPr>
    </w:p>
    <w:p w:rsidR="00F96C9F" w:rsidRDefault="00F96C9F" w:rsidP="00DE3AB2">
      <w:pPr>
        <w:pStyle w:val="a5"/>
        <w:ind w:firstLine="210"/>
        <w:rPr>
          <w:color w:val="000000" w:themeColor="text1"/>
        </w:rPr>
      </w:pPr>
    </w:p>
    <w:p w:rsidR="00F96C9F" w:rsidRDefault="00F96C9F">
      <w:pPr>
        <w:pStyle w:val="HTML"/>
        <w:rPr>
          <w:rFonts w:ascii="仿宋" w:eastAsia="仿宋" w:hAnsi="仿宋" w:cs="仿宋"/>
          <w:b/>
          <w:color w:val="000000" w:themeColor="text1"/>
          <w:sz w:val="32"/>
          <w:szCs w:val="32"/>
          <w:lang w:bidi="ar"/>
        </w:rPr>
      </w:pPr>
    </w:p>
    <w:p w:rsidR="00F96C9F" w:rsidRDefault="00402EDD">
      <w:pPr>
        <w:pStyle w:val="HTML"/>
        <w:rPr>
          <w:rFonts w:ascii="仿宋" w:eastAsia="仿宋" w:hAnsi="仿宋" w:cs="仿宋"/>
          <w:b/>
          <w:color w:val="000000" w:themeColor="text1"/>
          <w:sz w:val="32"/>
          <w:szCs w:val="32"/>
          <w:u w:val="single"/>
          <w:lang w:bidi="ar"/>
        </w:rPr>
      </w:pPr>
      <w:r>
        <w:rPr>
          <w:rFonts w:ascii="仿宋" w:eastAsia="仿宋" w:hAnsi="仿宋" w:cs="仿宋" w:hint="eastAsia"/>
          <w:b/>
          <w:color w:val="000000" w:themeColor="text1"/>
          <w:sz w:val="32"/>
          <w:szCs w:val="32"/>
          <w:lang w:bidi="ar"/>
        </w:rPr>
        <w:t>报价大写：</w:t>
      </w:r>
      <w:r>
        <w:rPr>
          <w:rFonts w:ascii="仿宋" w:eastAsia="仿宋" w:hAnsi="仿宋" w:cs="仿宋" w:hint="eastAsia"/>
          <w:b/>
          <w:color w:val="000000" w:themeColor="text1"/>
          <w:sz w:val="32"/>
          <w:szCs w:val="32"/>
          <w:u w:val="single"/>
          <w:lang w:bidi="ar"/>
        </w:rPr>
        <w:t xml:space="preserve">              </w:t>
      </w:r>
    </w:p>
    <w:p w:rsidR="00F96C9F" w:rsidRDefault="00F96C9F">
      <w:pPr>
        <w:pStyle w:val="HTML"/>
        <w:rPr>
          <w:rFonts w:ascii="仿宋" w:eastAsia="仿宋" w:hAnsi="仿宋" w:cs="仿宋"/>
          <w:b/>
          <w:color w:val="000000" w:themeColor="text1"/>
          <w:sz w:val="32"/>
          <w:szCs w:val="32"/>
          <w:u w:val="single"/>
          <w:lang w:bidi="ar"/>
        </w:rPr>
      </w:pPr>
    </w:p>
    <w:p w:rsidR="00F96C9F" w:rsidRDefault="00402EDD">
      <w:pPr>
        <w:pStyle w:val="HTML"/>
        <w:rPr>
          <w:rFonts w:ascii="仿宋" w:eastAsia="仿宋" w:hAnsi="仿宋" w:cs="仿宋"/>
          <w:b/>
          <w:color w:val="000000" w:themeColor="text1"/>
          <w:sz w:val="32"/>
          <w:szCs w:val="32"/>
          <w:u w:val="single"/>
          <w:lang w:bidi="ar"/>
        </w:rPr>
      </w:pPr>
      <w:r>
        <w:rPr>
          <w:rFonts w:ascii="仿宋" w:eastAsia="仿宋" w:hAnsi="仿宋" w:cs="仿宋" w:hint="eastAsia"/>
          <w:b/>
          <w:color w:val="000000" w:themeColor="text1"/>
          <w:sz w:val="32"/>
          <w:szCs w:val="32"/>
          <w:lang w:bidi="ar"/>
        </w:rPr>
        <w:t>报价单位：</w:t>
      </w:r>
      <w:r>
        <w:rPr>
          <w:rFonts w:ascii="仿宋" w:eastAsia="仿宋" w:hAnsi="仿宋" w:cs="仿宋" w:hint="eastAsia"/>
          <w:b/>
          <w:color w:val="000000" w:themeColor="text1"/>
          <w:sz w:val="32"/>
          <w:szCs w:val="32"/>
          <w:u w:val="single"/>
          <w:lang w:bidi="ar"/>
        </w:rPr>
        <w:t xml:space="preserve">                 </w:t>
      </w:r>
      <w:r>
        <w:rPr>
          <w:rFonts w:ascii="仿宋" w:eastAsia="仿宋" w:hAnsi="仿宋" w:cs="仿宋" w:hint="eastAsia"/>
          <w:b/>
          <w:color w:val="000000" w:themeColor="text1"/>
          <w:sz w:val="32"/>
          <w:szCs w:val="32"/>
          <w:u w:val="single"/>
          <w:lang w:bidi="ar"/>
        </w:rPr>
        <w:t>（公章）</w:t>
      </w:r>
    </w:p>
    <w:p w:rsidR="00F96C9F" w:rsidRDefault="00F96C9F">
      <w:pPr>
        <w:pStyle w:val="HTML"/>
        <w:rPr>
          <w:rFonts w:ascii="仿宋" w:eastAsia="仿宋" w:hAnsi="仿宋" w:cs="仿宋"/>
          <w:b/>
          <w:color w:val="000000" w:themeColor="text1"/>
          <w:sz w:val="32"/>
          <w:szCs w:val="32"/>
          <w:u w:val="single"/>
          <w:lang w:bidi="ar"/>
        </w:rPr>
      </w:pPr>
    </w:p>
    <w:p w:rsidR="00F96C9F" w:rsidRDefault="00402EDD">
      <w:pPr>
        <w:pStyle w:val="ab"/>
        <w:spacing w:line="579" w:lineRule="exact"/>
        <w:rPr>
          <w:rFonts w:ascii="仿宋" w:eastAsia="仿宋" w:hAnsi="仿宋" w:cs="仿宋"/>
          <w:color w:val="000000" w:themeColor="text1"/>
          <w:sz w:val="28"/>
        </w:rPr>
      </w:pPr>
      <w:r>
        <w:rPr>
          <w:rFonts w:ascii="仿宋" w:eastAsia="仿宋" w:hAnsi="仿宋" w:cs="仿宋" w:hint="eastAsia"/>
          <w:b/>
          <w:bCs/>
          <w:color w:val="000000" w:themeColor="text1"/>
          <w:sz w:val="32"/>
          <w:szCs w:val="32"/>
        </w:rPr>
        <w:t>法定代表人签字或盖章</w:t>
      </w:r>
      <w:r>
        <w:rPr>
          <w:rFonts w:ascii="仿宋" w:eastAsia="仿宋" w:hAnsi="仿宋" w:cs="仿宋" w:hint="eastAsia"/>
          <w:color w:val="000000" w:themeColor="text1"/>
          <w:sz w:val="28"/>
        </w:rPr>
        <w:t>：</w:t>
      </w:r>
      <w:r>
        <w:rPr>
          <w:rFonts w:ascii="仿宋" w:eastAsia="仿宋" w:hAnsi="仿宋" w:cs="仿宋" w:hint="eastAsia"/>
          <w:color w:val="000000" w:themeColor="text1"/>
          <w:sz w:val="28"/>
          <w:u w:val="single"/>
        </w:rPr>
        <w:t xml:space="preserve">                  </w:t>
      </w:r>
    </w:p>
    <w:p w:rsidR="00F96C9F" w:rsidRDefault="00F96C9F">
      <w:pPr>
        <w:pStyle w:val="HTML"/>
        <w:rPr>
          <w:rFonts w:ascii="仿宋" w:eastAsia="仿宋" w:hAnsi="仿宋" w:cs="仿宋"/>
          <w:b/>
          <w:color w:val="000000" w:themeColor="text1"/>
          <w:sz w:val="32"/>
          <w:szCs w:val="32"/>
          <w:u w:val="single"/>
          <w:lang w:bidi="ar"/>
        </w:rPr>
      </w:pPr>
    </w:p>
    <w:p w:rsidR="00F96C9F" w:rsidRDefault="00F96C9F">
      <w:pPr>
        <w:pStyle w:val="HTML"/>
        <w:rPr>
          <w:rFonts w:ascii="仿宋" w:eastAsia="仿宋" w:hAnsi="仿宋" w:cs="仿宋"/>
          <w:b/>
          <w:color w:val="000000" w:themeColor="text1"/>
          <w:sz w:val="32"/>
          <w:szCs w:val="32"/>
          <w:u w:val="single"/>
          <w:lang w:bidi="ar"/>
        </w:rPr>
      </w:pPr>
    </w:p>
    <w:p w:rsidR="00F96C9F" w:rsidRDefault="00402EDD">
      <w:pPr>
        <w:pStyle w:val="HTML"/>
        <w:rPr>
          <w:rFonts w:ascii="仿宋" w:eastAsia="仿宋" w:hAnsi="仿宋" w:cs="仿宋"/>
          <w:b/>
          <w:color w:val="000000" w:themeColor="text1"/>
          <w:sz w:val="32"/>
          <w:szCs w:val="32"/>
          <w:lang w:bidi="ar"/>
        </w:rPr>
      </w:pPr>
      <w:r>
        <w:rPr>
          <w:rFonts w:ascii="仿宋" w:eastAsia="仿宋" w:hAnsi="仿宋" w:cs="仿宋" w:hint="eastAsia"/>
          <w:b/>
          <w:color w:val="000000" w:themeColor="text1"/>
          <w:sz w:val="32"/>
          <w:szCs w:val="32"/>
          <w:lang w:bidi="ar"/>
        </w:rPr>
        <w:t>联系人：</w:t>
      </w:r>
      <w:r>
        <w:rPr>
          <w:rFonts w:ascii="仿宋" w:eastAsia="仿宋" w:hAnsi="仿宋" w:cs="仿宋" w:hint="eastAsia"/>
          <w:b/>
          <w:color w:val="000000" w:themeColor="text1"/>
          <w:sz w:val="32"/>
          <w:szCs w:val="32"/>
          <w:u w:val="single"/>
          <w:lang w:bidi="ar"/>
        </w:rPr>
        <w:t xml:space="preserve">          </w:t>
      </w:r>
      <w:r>
        <w:rPr>
          <w:rFonts w:ascii="仿宋" w:eastAsia="仿宋" w:hAnsi="仿宋" w:cs="仿宋" w:hint="eastAsia"/>
          <w:b/>
          <w:color w:val="000000" w:themeColor="text1"/>
          <w:sz w:val="32"/>
          <w:szCs w:val="32"/>
          <w:lang w:bidi="ar"/>
        </w:rPr>
        <w:t>电话：</w:t>
      </w:r>
      <w:r>
        <w:rPr>
          <w:rFonts w:ascii="仿宋" w:eastAsia="仿宋" w:hAnsi="仿宋" w:cs="仿宋" w:hint="eastAsia"/>
          <w:b/>
          <w:color w:val="000000" w:themeColor="text1"/>
          <w:sz w:val="32"/>
          <w:szCs w:val="32"/>
          <w:u w:val="single"/>
          <w:lang w:bidi="ar"/>
        </w:rPr>
        <w:t xml:space="preserve">               </w:t>
      </w:r>
      <w:r>
        <w:rPr>
          <w:rFonts w:ascii="仿宋" w:eastAsia="仿宋" w:hAnsi="仿宋" w:cs="仿宋" w:hint="eastAsia"/>
          <w:b/>
          <w:color w:val="000000" w:themeColor="text1"/>
          <w:sz w:val="32"/>
          <w:szCs w:val="32"/>
          <w:lang w:bidi="ar"/>
        </w:rPr>
        <w:t xml:space="preserve">         </w:t>
      </w:r>
    </w:p>
    <w:p w:rsidR="00F96C9F" w:rsidRDefault="00F96C9F">
      <w:pPr>
        <w:pStyle w:val="HTML"/>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both"/>
        <w:rPr>
          <w:rFonts w:ascii="黑体" w:eastAsia="黑体" w:cs="黑体"/>
          <w:b/>
          <w:color w:val="000000" w:themeColor="text1"/>
          <w:sz w:val="44"/>
          <w:szCs w:val="44"/>
          <w:lang w:bidi="ar"/>
        </w:rPr>
      </w:pPr>
    </w:p>
    <w:p w:rsidR="00F96C9F" w:rsidRDefault="00402EDD">
      <w:pPr>
        <w:pStyle w:val="HTML"/>
        <w:jc w:val="center"/>
        <w:rPr>
          <w:rFonts w:ascii="黑体" w:eastAsia="黑体" w:cs="黑体"/>
          <w:b/>
          <w:color w:val="000000" w:themeColor="text1"/>
          <w:sz w:val="44"/>
          <w:szCs w:val="44"/>
          <w:lang w:bidi="ar"/>
        </w:rPr>
      </w:pPr>
      <w:r>
        <w:rPr>
          <w:rFonts w:ascii="黑体" w:eastAsia="黑体" w:cs="黑体" w:hint="eastAsia"/>
          <w:b/>
          <w:color w:val="000000" w:themeColor="text1"/>
          <w:sz w:val="44"/>
          <w:szCs w:val="44"/>
          <w:lang w:bidi="ar"/>
        </w:rPr>
        <w:t>项目经营方案</w:t>
      </w:r>
    </w:p>
    <w:p w:rsidR="00F96C9F" w:rsidRDefault="00F96C9F">
      <w:pPr>
        <w:pStyle w:val="HTML"/>
        <w:jc w:val="center"/>
        <w:rPr>
          <w:rFonts w:ascii="黑体" w:eastAsia="黑体" w:cs="黑体"/>
          <w:b/>
          <w:color w:val="000000" w:themeColor="text1"/>
          <w:sz w:val="44"/>
          <w:szCs w:val="44"/>
          <w:lang w:bidi="ar"/>
        </w:rPr>
      </w:pPr>
    </w:p>
    <w:p w:rsidR="00F96C9F" w:rsidRDefault="00402EDD">
      <w:pPr>
        <w:pStyle w:val="HTML"/>
        <w:rPr>
          <w:rFonts w:ascii="仿宋" w:eastAsia="仿宋" w:hAnsi="仿宋" w:cs="仿宋"/>
          <w:bCs/>
          <w:color w:val="000000" w:themeColor="text1"/>
          <w:sz w:val="32"/>
          <w:szCs w:val="32"/>
          <w:lang w:bidi="ar"/>
        </w:rPr>
      </w:pPr>
      <w:r>
        <w:rPr>
          <w:rFonts w:ascii="仿宋" w:eastAsia="仿宋" w:hAnsi="仿宋" w:cs="仿宋" w:hint="eastAsia"/>
          <w:bCs/>
          <w:color w:val="000000" w:themeColor="text1"/>
          <w:sz w:val="32"/>
          <w:szCs w:val="32"/>
          <w:lang w:bidi="ar"/>
        </w:rPr>
        <w:t>方案内容及格式自拟，说明拟经营服务项目的经营内容、品类（花色）、项目优势等。如属加盟店的需提供加盟合作协议。</w:t>
      </w: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F96C9F">
      <w:pPr>
        <w:pStyle w:val="HTML"/>
        <w:jc w:val="center"/>
        <w:rPr>
          <w:rFonts w:ascii="仿宋" w:eastAsia="仿宋" w:hAnsi="仿宋" w:cs="仿宋"/>
          <w:bCs/>
          <w:color w:val="000000" w:themeColor="text1"/>
          <w:sz w:val="32"/>
          <w:szCs w:val="32"/>
          <w:lang w:bidi="ar"/>
        </w:rPr>
      </w:pPr>
    </w:p>
    <w:p w:rsidR="00F96C9F" w:rsidRDefault="00402EDD">
      <w:pPr>
        <w:pStyle w:val="HTML"/>
        <w:jc w:val="center"/>
        <w:rPr>
          <w:rFonts w:ascii="仿宋" w:eastAsia="仿宋" w:hAnsi="仿宋" w:cs="仿宋"/>
          <w:b/>
          <w:color w:val="000000" w:themeColor="text1"/>
          <w:sz w:val="44"/>
          <w:szCs w:val="44"/>
          <w:lang w:bidi="ar"/>
        </w:rPr>
      </w:pPr>
      <w:r>
        <w:rPr>
          <w:rFonts w:ascii="仿宋" w:eastAsia="仿宋" w:hAnsi="仿宋" w:cs="仿宋" w:hint="eastAsia"/>
          <w:b/>
          <w:color w:val="000000" w:themeColor="text1"/>
          <w:sz w:val="44"/>
          <w:szCs w:val="44"/>
          <w:lang w:bidi="ar"/>
        </w:rPr>
        <w:lastRenderedPageBreak/>
        <w:t>信用查询记录</w:t>
      </w:r>
    </w:p>
    <w:p w:rsidR="00F96C9F" w:rsidRDefault="00F96C9F">
      <w:pPr>
        <w:pStyle w:val="HTML"/>
        <w:jc w:val="center"/>
        <w:rPr>
          <w:rFonts w:ascii="仿宋" w:eastAsia="仿宋" w:hAnsi="仿宋" w:cs="仿宋"/>
          <w:b/>
          <w:color w:val="000000" w:themeColor="text1"/>
          <w:sz w:val="32"/>
          <w:szCs w:val="32"/>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pStyle w:val="HTML"/>
        <w:jc w:val="center"/>
        <w:rPr>
          <w:rFonts w:ascii="黑体" w:eastAsia="黑体" w:cs="黑体"/>
          <w:b/>
          <w:color w:val="000000" w:themeColor="text1"/>
          <w:sz w:val="44"/>
          <w:szCs w:val="44"/>
          <w:lang w:bidi="ar"/>
        </w:rPr>
      </w:pPr>
    </w:p>
    <w:p w:rsidR="00F96C9F" w:rsidRDefault="00F96C9F">
      <w:pPr>
        <w:overflowPunct w:val="0"/>
        <w:spacing w:line="578" w:lineRule="exact"/>
        <w:ind w:firstLineChars="600" w:firstLine="2650"/>
        <w:rPr>
          <w:rFonts w:cs="宋体"/>
          <w:b/>
          <w:bCs/>
          <w:color w:val="000000" w:themeColor="text1"/>
          <w:sz w:val="44"/>
          <w:szCs w:val="44"/>
        </w:rPr>
      </w:pPr>
    </w:p>
    <w:p w:rsidR="00F96C9F" w:rsidRDefault="00F96C9F">
      <w:pPr>
        <w:overflowPunct w:val="0"/>
        <w:spacing w:line="578" w:lineRule="exact"/>
        <w:ind w:firstLineChars="600" w:firstLine="2650"/>
        <w:rPr>
          <w:rFonts w:cs="宋体"/>
          <w:b/>
          <w:bCs/>
          <w:color w:val="000000" w:themeColor="text1"/>
          <w:sz w:val="44"/>
          <w:szCs w:val="44"/>
        </w:rPr>
      </w:pPr>
    </w:p>
    <w:p w:rsidR="00F96C9F" w:rsidRDefault="00F96C9F">
      <w:pPr>
        <w:overflowPunct w:val="0"/>
        <w:spacing w:line="578" w:lineRule="exact"/>
        <w:ind w:firstLineChars="600" w:firstLine="2650"/>
        <w:rPr>
          <w:rFonts w:cs="宋体"/>
          <w:b/>
          <w:bCs/>
          <w:color w:val="000000" w:themeColor="text1"/>
          <w:sz w:val="44"/>
          <w:szCs w:val="44"/>
        </w:rPr>
      </w:pPr>
    </w:p>
    <w:p w:rsidR="00F96C9F" w:rsidRDefault="00402EDD">
      <w:pPr>
        <w:overflowPunct w:val="0"/>
        <w:spacing w:line="578" w:lineRule="exact"/>
        <w:jc w:val="center"/>
        <w:rPr>
          <w:rFonts w:cs="宋体"/>
          <w:color w:val="000000" w:themeColor="text1"/>
          <w:sz w:val="44"/>
          <w:szCs w:val="44"/>
        </w:rPr>
      </w:pPr>
      <w:r>
        <w:rPr>
          <w:rFonts w:cs="宋体" w:hint="eastAsia"/>
          <w:b/>
          <w:bCs/>
          <w:color w:val="000000" w:themeColor="text1"/>
          <w:sz w:val="44"/>
          <w:szCs w:val="44"/>
        </w:rPr>
        <w:lastRenderedPageBreak/>
        <w:t>合作协议</w:t>
      </w:r>
    </w:p>
    <w:p w:rsidR="00F96C9F" w:rsidRDefault="00F96C9F">
      <w:pPr>
        <w:overflowPunct w:val="0"/>
        <w:spacing w:line="578" w:lineRule="exact"/>
        <w:jc w:val="center"/>
        <w:rPr>
          <w:rFonts w:cs="宋体"/>
          <w:color w:val="000000" w:themeColor="text1"/>
          <w:sz w:val="32"/>
          <w:szCs w:val="32"/>
        </w:rPr>
      </w:pPr>
    </w:p>
    <w:p w:rsidR="00F96C9F" w:rsidRDefault="00402EDD">
      <w:pPr>
        <w:spacing w:line="360" w:lineRule="auto"/>
        <w:ind w:firstLineChars="200" w:firstLine="643"/>
        <w:rPr>
          <w:rFonts w:ascii="仿宋_GB2312"/>
          <w:b/>
          <w:bCs/>
          <w:color w:val="000000" w:themeColor="text1"/>
          <w:sz w:val="32"/>
          <w:szCs w:val="32"/>
        </w:rPr>
      </w:pPr>
      <w:r>
        <w:rPr>
          <w:rFonts w:ascii="仿宋_GB2312" w:hint="eastAsia"/>
          <w:b/>
          <w:bCs/>
          <w:color w:val="000000" w:themeColor="text1"/>
          <w:sz w:val="32"/>
          <w:szCs w:val="32"/>
        </w:rPr>
        <w:t>甲方</w:t>
      </w:r>
      <w:r>
        <w:rPr>
          <w:rFonts w:ascii="仿宋_GB2312" w:hint="eastAsia"/>
          <w:b/>
          <w:bCs/>
          <w:color w:val="000000" w:themeColor="text1"/>
          <w:sz w:val="32"/>
          <w:szCs w:val="32"/>
        </w:rPr>
        <w:t>:</w:t>
      </w:r>
      <w:r>
        <w:rPr>
          <w:rFonts w:ascii="仿宋_GB2312" w:hint="eastAsia"/>
          <w:b/>
          <w:bCs/>
          <w:color w:val="000000" w:themeColor="text1"/>
          <w:sz w:val="32"/>
          <w:szCs w:val="32"/>
        </w:rPr>
        <w:t>威海高职创新创业园有限责任公司</w:t>
      </w:r>
    </w:p>
    <w:p w:rsidR="00F96C9F" w:rsidRDefault="00402EDD">
      <w:pPr>
        <w:spacing w:line="360" w:lineRule="auto"/>
        <w:ind w:firstLineChars="200" w:firstLine="643"/>
        <w:rPr>
          <w:rFonts w:ascii="仿宋_GB2312"/>
          <w:b/>
          <w:bCs/>
          <w:color w:val="000000" w:themeColor="text1"/>
          <w:sz w:val="32"/>
          <w:szCs w:val="32"/>
        </w:rPr>
      </w:pPr>
      <w:r>
        <w:rPr>
          <w:rFonts w:ascii="仿宋_GB2312" w:hint="eastAsia"/>
          <w:b/>
          <w:bCs/>
          <w:color w:val="000000" w:themeColor="text1"/>
          <w:sz w:val="32"/>
          <w:szCs w:val="32"/>
        </w:rPr>
        <w:t>乙方</w:t>
      </w:r>
      <w:r>
        <w:rPr>
          <w:rFonts w:ascii="仿宋_GB2312" w:hint="eastAsia"/>
          <w:b/>
          <w:bCs/>
          <w:color w:val="000000" w:themeColor="text1"/>
          <w:sz w:val="32"/>
          <w:szCs w:val="32"/>
        </w:rPr>
        <w:t>:</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威海高职创新创业园有限责任公司负责威海职业学院创业服务中心项目的运营与管理，负责创业合作项目的引进，依托学院专业优势对学生进行创新创业培养及创业孵化</w:t>
      </w:r>
      <w:r>
        <w:rPr>
          <w:rFonts w:ascii="仿宋_GB2312" w:hint="eastAsia"/>
          <w:color w:val="000000" w:themeColor="text1"/>
          <w:sz w:val="32"/>
          <w:szCs w:val="32"/>
        </w:rPr>
        <w:t>;</w:t>
      </w:r>
      <w:r>
        <w:rPr>
          <w:rFonts w:ascii="仿宋_GB2312" w:hint="eastAsia"/>
          <w:color w:val="000000" w:themeColor="text1"/>
          <w:sz w:val="32"/>
          <w:szCs w:val="32"/>
        </w:rPr>
        <w:t>为将创业服务中心项目打造成学生创业技能培养、创业孵化、勤工助学岗位提供、学生生活休闲服务与一体的综合性基地，寻求合作运营项目。根据《中华人民共和国民法典》等有关法律规定，经甲乙双方经协商一致，在平等互利的基础上达成如下协议：</w:t>
      </w:r>
    </w:p>
    <w:p w:rsidR="00F96C9F" w:rsidRDefault="00402EDD">
      <w:pPr>
        <w:numPr>
          <w:ilvl w:val="0"/>
          <w:numId w:val="3"/>
        </w:numPr>
        <w:spacing w:line="360" w:lineRule="auto"/>
        <w:rPr>
          <w:rFonts w:ascii="仿宋_GB2312"/>
          <w:b/>
          <w:color w:val="000000" w:themeColor="text1"/>
          <w:sz w:val="32"/>
          <w:szCs w:val="32"/>
        </w:rPr>
      </w:pPr>
      <w:r>
        <w:rPr>
          <w:rFonts w:ascii="仿宋_GB2312" w:hint="eastAsia"/>
          <w:b/>
          <w:color w:val="000000" w:themeColor="text1"/>
          <w:sz w:val="32"/>
          <w:szCs w:val="32"/>
        </w:rPr>
        <w:t>合作期限</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合作期限：三年，自</w:t>
      </w:r>
      <w:r>
        <w:rPr>
          <w:rFonts w:ascii="仿宋_GB2312" w:hint="eastAsia"/>
          <w:color w:val="000000" w:themeColor="text1"/>
          <w:sz w:val="32"/>
          <w:szCs w:val="32"/>
        </w:rPr>
        <w:t>2023</w:t>
      </w:r>
      <w:r>
        <w:rPr>
          <w:rFonts w:ascii="仿宋_GB2312" w:hint="eastAsia"/>
          <w:color w:val="000000" w:themeColor="text1"/>
          <w:sz w:val="32"/>
          <w:szCs w:val="32"/>
        </w:rPr>
        <w:t>年</w:t>
      </w:r>
      <w:r>
        <w:rPr>
          <w:rFonts w:ascii="仿宋_GB2312" w:hint="eastAsia"/>
          <w:color w:val="000000" w:themeColor="text1"/>
          <w:sz w:val="32"/>
          <w:szCs w:val="32"/>
        </w:rPr>
        <w:t>4</w:t>
      </w:r>
      <w:r>
        <w:rPr>
          <w:rFonts w:ascii="仿宋_GB2312" w:hint="eastAsia"/>
          <w:color w:val="000000" w:themeColor="text1"/>
          <w:sz w:val="32"/>
          <w:szCs w:val="32"/>
        </w:rPr>
        <w:t>月</w:t>
      </w:r>
      <w:r>
        <w:rPr>
          <w:rFonts w:ascii="仿宋_GB2312" w:hint="eastAsia"/>
          <w:color w:val="000000" w:themeColor="text1"/>
          <w:sz w:val="32"/>
          <w:szCs w:val="32"/>
        </w:rPr>
        <w:t>1</w:t>
      </w:r>
      <w:r>
        <w:rPr>
          <w:rFonts w:ascii="仿宋_GB2312" w:hint="eastAsia"/>
          <w:color w:val="000000" w:themeColor="text1"/>
          <w:sz w:val="32"/>
          <w:szCs w:val="32"/>
        </w:rPr>
        <w:t>日起至</w:t>
      </w:r>
      <w:r>
        <w:rPr>
          <w:rFonts w:ascii="仿宋_GB2312" w:hint="eastAsia"/>
          <w:color w:val="000000" w:themeColor="text1"/>
          <w:sz w:val="32"/>
          <w:szCs w:val="32"/>
        </w:rPr>
        <w:t>2026</w:t>
      </w:r>
      <w:r>
        <w:rPr>
          <w:rFonts w:ascii="仿宋_GB2312" w:hint="eastAsia"/>
          <w:color w:val="000000" w:themeColor="text1"/>
          <w:sz w:val="32"/>
          <w:szCs w:val="32"/>
        </w:rPr>
        <w:t>年</w:t>
      </w:r>
      <w:r>
        <w:rPr>
          <w:rFonts w:ascii="仿宋_GB2312" w:hint="eastAsia"/>
          <w:color w:val="000000" w:themeColor="text1"/>
          <w:sz w:val="32"/>
          <w:szCs w:val="32"/>
        </w:rPr>
        <w:t>3</w:t>
      </w:r>
      <w:r>
        <w:rPr>
          <w:rFonts w:ascii="仿宋_GB2312" w:hint="eastAsia"/>
          <w:color w:val="000000" w:themeColor="text1"/>
          <w:sz w:val="32"/>
          <w:szCs w:val="32"/>
        </w:rPr>
        <w:t>月</w:t>
      </w:r>
      <w:r>
        <w:rPr>
          <w:rFonts w:ascii="仿宋_GB2312" w:hint="eastAsia"/>
          <w:color w:val="000000" w:themeColor="text1"/>
          <w:sz w:val="32"/>
          <w:szCs w:val="32"/>
        </w:rPr>
        <w:t>31</w:t>
      </w:r>
      <w:r>
        <w:rPr>
          <w:rFonts w:ascii="仿宋_GB2312" w:hint="eastAsia"/>
          <w:color w:val="000000" w:themeColor="text1"/>
          <w:sz w:val="32"/>
          <w:szCs w:val="32"/>
        </w:rPr>
        <w:t>日止。</w:t>
      </w:r>
    </w:p>
    <w:p w:rsidR="00F96C9F" w:rsidRDefault="00402EDD">
      <w:pPr>
        <w:spacing w:line="360" w:lineRule="auto"/>
        <w:ind w:firstLineChars="200" w:firstLine="643"/>
        <w:rPr>
          <w:rFonts w:ascii="仿宋_GB2312"/>
          <w:b/>
          <w:bCs/>
          <w:color w:val="000000" w:themeColor="text1"/>
          <w:sz w:val="32"/>
          <w:szCs w:val="32"/>
        </w:rPr>
      </w:pPr>
      <w:r>
        <w:rPr>
          <w:rFonts w:ascii="仿宋_GB2312" w:hint="eastAsia"/>
          <w:b/>
          <w:bCs/>
          <w:color w:val="000000" w:themeColor="text1"/>
          <w:sz w:val="32"/>
          <w:szCs w:val="32"/>
        </w:rPr>
        <w:t>二、双方权利和义务</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（一）甲方权利和义务</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1.</w:t>
      </w:r>
      <w:r>
        <w:rPr>
          <w:rFonts w:ascii="仿宋_GB2312" w:hint="eastAsia"/>
          <w:color w:val="000000" w:themeColor="text1"/>
          <w:sz w:val="32"/>
          <w:szCs w:val="32"/>
        </w:rPr>
        <w:t>提供位于威海职业学院院内</w:t>
      </w:r>
      <w:r>
        <w:rPr>
          <w:rFonts w:ascii="仿宋_GB2312" w:hint="eastAsia"/>
          <w:color w:val="000000" w:themeColor="text1"/>
          <w:sz w:val="32"/>
          <w:szCs w:val="32"/>
          <w:u w:val="single"/>
        </w:rPr>
        <w:t xml:space="preserve">    </w:t>
      </w:r>
      <w:r>
        <w:rPr>
          <w:rFonts w:ascii="仿宋_GB2312" w:hint="eastAsia"/>
          <w:color w:val="000000" w:themeColor="text1"/>
          <w:sz w:val="32"/>
          <w:szCs w:val="32"/>
          <w:u w:val="single"/>
        </w:rPr>
        <w:t xml:space="preserve">   </w:t>
      </w:r>
      <w:r>
        <w:rPr>
          <w:rFonts w:ascii="仿宋_GB2312" w:hint="eastAsia"/>
          <w:color w:val="000000" w:themeColor="text1"/>
          <w:sz w:val="32"/>
          <w:szCs w:val="32"/>
          <w:u w:val="single"/>
        </w:rPr>
        <w:t xml:space="preserve">  </w:t>
      </w:r>
      <w:r>
        <w:rPr>
          <w:rFonts w:ascii="仿宋_GB2312" w:hint="eastAsia"/>
          <w:color w:val="000000" w:themeColor="text1"/>
          <w:sz w:val="32"/>
          <w:szCs w:val="32"/>
        </w:rPr>
        <w:t>商铺</w:t>
      </w:r>
      <w:r>
        <w:rPr>
          <w:rFonts w:ascii="仿宋_GB2312" w:hint="eastAsia"/>
          <w:color w:val="000000" w:themeColor="text1"/>
          <w:sz w:val="32"/>
          <w:szCs w:val="32"/>
        </w:rPr>
        <w:t>创业项目孵化</w:t>
      </w:r>
      <w:r>
        <w:rPr>
          <w:rFonts w:ascii="仿宋_GB2312" w:hint="eastAsia"/>
          <w:color w:val="000000" w:themeColor="text1"/>
          <w:sz w:val="32"/>
          <w:szCs w:val="32"/>
        </w:rPr>
        <w:t>基</w:t>
      </w:r>
      <w:r>
        <w:rPr>
          <w:rFonts w:ascii="仿宋_GB2312" w:hint="eastAsia"/>
          <w:color w:val="000000" w:themeColor="text1"/>
          <w:sz w:val="32"/>
          <w:szCs w:val="32"/>
        </w:rPr>
        <w:t>地给乙方使用。</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2.</w:t>
      </w:r>
      <w:r>
        <w:rPr>
          <w:rFonts w:ascii="仿宋_GB2312" w:hint="eastAsia"/>
          <w:color w:val="000000" w:themeColor="text1"/>
          <w:sz w:val="32"/>
          <w:szCs w:val="32"/>
        </w:rPr>
        <w:t>协助乙方选拔、管理勤工助学岗位及创业培养</w:t>
      </w:r>
      <w:r>
        <w:rPr>
          <w:rFonts w:ascii="仿宋_GB2312" w:hint="eastAsia"/>
          <w:color w:val="000000" w:themeColor="text1"/>
          <w:sz w:val="32"/>
          <w:szCs w:val="32"/>
        </w:rPr>
        <w:t>(</w:t>
      </w:r>
      <w:r>
        <w:rPr>
          <w:rFonts w:ascii="仿宋_GB2312" w:hint="eastAsia"/>
          <w:color w:val="000000" w:themeColor="text1"/>
          <w:sz w:val="32"/>
          <w:szCs w:val="32"/>
        </w:rPr>
        <w:t>孵化</w:t>
      </w:r>
      <w:r>
        <w:rPr>
          <w:rFonts w:ascii="仿宋_GB2312" w:hint="eastAsia"/>
          <w:color w:val="000000" w:themeColor="text1"/>
          <w:sz w:val="32"/>
          <w:szCs w:val="32"/>
        </w:rPr>
        <w:t>)</w:t>
      </w:r>
      <w:r>
        <w:rPr>
          <w:rFonts w:ascii="仿宋_GB2312" w:hint="eastAsia"/>
          <w:color w:val="000000" w:themeColor="text1"/>
          <w:sz w:val="32"/>
          <w:szCs w:val="32"/>
        </w:rPr>
        <w:t>的学生。对合作项目的创业培养</w:t>
      </w:r>
      <w:r>
        <w:rPr>
          <w:rFonts w:ascii="仿宋_GB2312" w:hint="eastAsia"/>
          <w:color w:val="000000" w:themeColor="text1"/>
          <w:sz w:val="32"/>
          <w:szCs w:val="32"/>
        </w:rPr>
        <w:t>(</w:t>
      </w:r>
      <w:r>
        <w:rPr>
          <w:rFonts w:ascii="仿宋_GB2312" w:hint="eastAsia"/>
          <w:color w:val="000000" w:themeColor="text1"/>
          <w:sz w:val="32"/>
          <w:szCs w:val="32"/>
        </w:rPr>
        <w:t>孵化</w:t>
      </w:r>
      <w:r>
        <w:rPr>
          <w:rFonts w:ascii="仿宋_GB2312" w:hint="eastAsia"/>
          <w:color w:val="000000" w:themeColor="text1"/>
          <w:sz w:val="32"/>
          <w:szCs w:val="32"/>
        </w:rPr>
        <w:t>)</w:t>
      </w:r>
      <w:r>
        <w:rPr>
          <w:rFonts w:ascii="仿宋_GB2312" w:hint="eastAsia"/>
          <w:color w:val="000000" w:themeColor="text1"/>
          <w:sz w:val="32"/>
          <w:szCs w:val="32"/>
        </w:rPr>
        <w:t>、勤工助学等进行全程的指导与管理。</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3.</w:t>
      </w:r>
      <w:r>
        <w:rPr>
          <w:rFonts w:ascii="仿宋_GB2312" w:hint="eastAsia"/>
          <w:color w:val="000000" w:themeColor="text1"/>
          <w:sz w:val="32"/>
          <w:szCs w:val="32"/>
        </w:rPr>
        <w:t>对合作场地的日常运营秩序、安全管理、卫生管理等方面进行监管。</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4.</w:t>
      </w:r>
      <w:r>
        <w:rPr>
          <w:rFonts w:ascii="仿宋_GB2312" w:hint="eastAsia"/>
          <w:color w:val="000000" w:themeColor="text1"/>
          <w:sz w:val="32"/>
          <w:szCs w:val="32"/>
        </w:rPr>
        <w:t>每年度对乙方的合作服务对创业培养及勤工助学实施情况、安全管理情况、服务学生情况</w:t>
      </w:r>
      <w:r>
        <w:rPr>
          <w:rFonts w:ascii="仿宋_GB2312" w:hint="eastAsia"/>
          <w:color w:val="000000" w:themeColor="text1"/>
          <w:sz w:val="32"/>
          <w:szCs w:val="32"/>
        </w:rPr>
        <w:t>(</w:t>
      </w:r>
      <w:r>
        <w:rPr>
          <w:rFonts w:ascii="仿宋_GB2312" w:hint="eastAsia"/>
          <w:color w:val="000000" w:themeColor="text1"/>
          <w:sz w:val="32"/>
          <w:szCs w:val="32"/>
        </w:rPr>
        <w:t>学生满意度</w:t>
      </w:r>
      <w:r>
        <w:rPr>
          <w:rFonts w:ascii="仿宋_GB2312" w:hint="eastAsia"/>
          <w:color w:val="000000" w:themeColor="text1"/>
          <w:sz w:val="32"/>
          <w:szCs w:val="32"/>
        </w:rPr>
        <w:t>)</w:t>
      </w:r>
      <w:r>
        <w:rPr>
          <w:rFonts w:ascii="仿宋_GB2312" w:hint="eastAsia"/>
          <w:color w:val="000000" w:themeColor="text1"/>
          <w:sz w:val="32"/>
          <w:szCs w:val="32"/>
        </w:rPr>
        <w:t>等方面进行综合考核评</w:t>
      </w:r>
      <w:r>
        <w:rPr>
          <w:rFonts w:ascii="仿宋_GB2312" w:hint="eastAsia"/>
          <w:color w:val="000000" w:themeColor="text1"/>
          <w:sz w:val="32"/>
          <w:szCs w:val="32"/>
        </w:rPr>
        <w:lastRenderedPageBreak/>
        <w:t>价。</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5.</w:t>
      </w:r>
      <w:r>
        <w:rPr>
          <w:rFonts w:ascii="仿宋_GB2312" w:hint="eastAsia"/>
          <w:color w:val="000000" w:themeColor="text1"/>
          <w:sz w:val="32"/>
          <w:szCs w:val="32"/>
        </w:rPr>
        <w:t>监督乙方的经营内容是否超过经营范围。</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6</w:t>
      </w:r>
      <w:r>
        <w:rPr>
          <w:rFonts w:ascii="仿宋_GB2312" w:hint="eastAsia"/>
          <w:color w:val="000000" w:themeColor="text1"/>
          <w:sz w:val="32"/>
          <w:szCs w:val="32"/>
        </w:rPr>
        <w:t>、甲方每半年将对乙方的合作情况进行综合评价</w:t>
      </w:r>
      <w:r>
        <w:rPr>
          <w:rFonts w:ascii="仿宋_GB2312" w:hint="eastAsia"/>
          <w:color w:val="000000" w:themeColor="text1"/>
          <w:sz w:val="32"/>
          <w:szCs w:val="32"/>
        </w:rPr>
        <w:t>，</w:t>
      </w:r>
      <w:r>
        <w:rPr>
          <w:rFonts w:ascii="仿宋_GB2312" w:hint="eastAsia"/>
          <w:color w:val="000000" w:themeColor="text1"/>
          <w:sz w:val="32"/>
          <w:szCs w:val="32"/>
        </w:rPr>
        <w:t>全程考核</w:t>
      </w:r>
      <w:r>
        <w:rPr>
          <w:rFonts w:ascii="仿宋_GB2312" w:hint="eastAsia"/>
          <w:color w:val="000000" w:themeColor="text1"/>
          <w:sz w:val="32"/>
          <w:szCs w:val="32"/>
        </w:rPr>
        <w:t>，对发现的不足之处，甲方将对乙方下达整改通知，乙方须按要求整改。乙方不予按时配合整改的，甲方有权采取必要措施责令限期整改</w:t>
      </w:r>
      <w:r>
        <w:rPr>
          <w:rFonts w:ascii="仿宋_GB2312" w:hint="eastAsia"/>
          <w:color w:val="000000" w:themeColor="text1"/>
          <w:sz w:val="32"/>
          <w:szCs w:val="32"/>
        </w:rPr>
        <w:t>(</w:t>
      </w:r>
      <w:r>
        <w:rPr>
          <w:rFonts w:ascii="仿宋_GB2312" w:hint="eastAsia"/>
          <w:color w:val="000000" w:themeColor="text1"/>
          <w:sz w:val="32"/>
          <w:szCs w:val="32"/>
        </w:rPr>
        <w:t>包括停业整改</w:t>
      </w:r>
      <w:r>
        <w:rPr>
          <w:rFonts w:ascii="仿宋_GB2312" w:hint="eastAsia"/>
          <w:color w:val="000000" w:themeColor="text1"/>
          <w:sz w:val="32"/>
          <w:szCs w:val="32"/>
        </w:rPr>
        <w:t>)</w:t>
      </w:r>
      <w:r>
        <w:rPr>
          <w:rFonts w:ascii="仿宋_GB2312" w:hint="eastAsia"/>
          <w:color w:val="000000" w:themeColor="text1"/>
          <w:sz w:val="32"/>
          <w:szCs w:val="32"/>
        </w:rPr>
        <w:t>。如乙方不接受整改或者出现被学院或上级有关部门给予三次以上</w:t>
      </w:r>
      <w:r>
        <w:rPr>
          <w:rFonts w:ascii="仿宋_GB2312" w:hint="eastAsia"/>
          <w:color w:val="000000" w:themeColor="text1"/>
          <w:sz w:val="32"/>
          <w:szCs w:val="32"/>
        </w:rPr>
        <w:t>(</w:t>
      </w:r>
      <w:r>
        <w:rPr>
          <w:rFonts w:ascii="仿宋_GB2312" w:hint="eastAsia"/>
          <w:color w:val="000000" w:themeColor="text1"/>
          <w:sz w:val="32"/>
          <w:szCs w:val="32"/>
        </w:rPr>
        <w:t>含三次</w:t>
      </w:r>
      <w:r>
        <w:rPr>
          <w:rFonts w:ascii="仿宋_GB2312" w:hint="eastAsia"/>
          <w:color w:val="000000" w:themeColor="text1"/>
          <w:sz w:val="32"/>
          <w:szCs w:val="32"/>
        </w:rPr>
        <w:t>)</w:t>
      </w:r>
      <w:r>
        <w:rPr>
          <w:rFonts w:ascii="仿宋_GB2312" w:hint="eastAsia"/>
          <w:color w:val="000000" w:themeColor="text1"/>
          <w:sz w:val="32"/>
          <w:szCs w:val="32"/>
        </w:rPr>
        <w:t>责令整改的，甲方有权解除合作协议，且履约金不予退还。</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合作期结束，甲方对乙方的合作服务给予总评价。评价结果为优秀的，同等条件下，乙方享有优先与甲方续约权利。如双方选择继续合作，合作协议另行签订。</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（二）乙方的权利和义务</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1.</w:t>
      </w:r>
      <w:r>
        <w:rPr>
          <w:rFonts w:ascii="仿宋_GB2312" w:hint="eastAsia"/>
          <w:color w:val="000000" w:themeColor="text1"/>
          <w:sz w:val="32"/>
          <w:szCs w:val="32"/>
        </w:rPr>
        <w:t>在甲方提供的位于威海职业学院校园内</w:t>
      </w:r>
      <w:r>
        <w:rPr>
          <w:rFonts w:ascii="仿宋_GB2312" w:hint="eastAsia"/>
          <w:color w:val="000000" w:themeColor="text1"/>
          <w:sz w:val="32"/>
          <w:szCs w:val="32"/>
        </w:rPr>
        <w:t xml:space="preserve">    </w:t>
      </w:r>
      <w:r>
        <w:rPr>
          <w:rFonts w:ascii="仿宋_GB2312" w:hint="eastAsia"/>
          <w:color w:val="000000" w:themeColor="text1"/>
          <w:sz w:val="32"/>
          <w:szCs w:val="32"/>
        </w:rPr>
        <w:t xml:space="preserve"> </w:t>
      </w:r>
      <w:r>
        <w:rPr>
          <w:rFonts w:ascii="仿宋_GB2312" w:hint="eastAsia"/>
          <w:color w:val="000000" w:themeColor="text1"/>
          <w:sz w:val="32"/>
          <w:szCs w:val="32"/>
        </w:rPr>
        <w:t>场地开展乙方营业执照范围内的合作业务。</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2.</w:t>
      </w:r>
      <w:r>
        <w:rPr>
          <w:rFonts w:ascii="仿宋_GB2312" w:hint="eastAsia"/>
          <w:color w:val="000000" w:themeColor="text1"/>
          <w:sz w:val="32"/>
          <w:szCs w:val="32"/>
        </w:rPr>
        <w:t>负责对经营项目进行规范的运营管理</w:t>
      </w:r>
      <w:r>
        <w:rPr>
          <w:rFonts w:ascii="仿宋_GB2312" w:hint="eastAsia"/>
          <w:color w:val="000000" w:themeColor="text1"/>
          <w:sz w:val="32"/>
          <w:szCs w:val="32"/>
        </w:rPr>
        <w:t>(</w:t>
      </w:r>
      <w:r>
        <w:rPr>
          <w:rFonts w:ascii="仿宋_GB2312" w:hint="eastAsia"/>
          <w:color w:val="000000" w:themeColor="text1"/>
          <w:sz w:val="32"/>
          <w:szCs w:val="32"/>
        </w:rPr>
        <w:t>包括安全管理、经营管理、综合治理</w:t>
      </w:r>
      <w:r>
        <w:rPr>
          <w:rFonts w:ascii="仿宋_GB2312" w:hint="eastAsia"/>
          <w:color w:val="000000" w:themeColor="text1"/>
          <w:sz w:val="32"/>
          <w:szCs w:val="32"/>
        </w:rPr>
        <w:t>(</w:t>
      </w:r>
      <w:r>
        <w:rPr>
          <w:rFonts w:ascii="仿宋_GB2312" w:hint="eastAsia"/>
          <w:color w:val="000000" w:themeColor="text1"/>
          <w:sz w:val="32"/>
          <w:szCs w:val="32"/>
        </w:rPr>
        <w:t>学生安全、卫生管理等</w:t>
      </w:r>
      <w:r>
        <w:rPr>
          <w:rFonts w:ascii="仿宋_GB2312" w:hint="eastAsia"/>
          <w:color w:val="000000" w:themeColor="text1"/>
          <w:sz w:val="32"/>
          <w:szCs w:val="32"/>
        </w:rPr>
        <w:t>);</w:t>
      </w:r>
      <w:r>
        <w:rPr>
          <w:rFonts w:ascii="仿宋_GB2312" w:hint="eastAsia"/>
          <w:color w:val="000000" w:themeColor="text1"/>
          <w:sz w:val="32"/>
          <w:szCs w:val="32"/>
        </w:rPr>
        <w:t>负责办理</w:t>
      </w:r>
      <w:r>
        <w:rPr>
          <w:rFonts w:ascii="仿宋_GB2312" w:hint="eastAsia"/>
          <w:color w:val="000000" w:themeColor="text1"/>
          <w:sz w:val="32"/>
          <w:szCs w:val="32"/>
        </w:rPr>
        <w:t xml:space="preserve">  </w:t>
      </w:r>
      <w:r>
        <w:rPr>
          <w:rFonts w:ascii="仿宋_GB2312" w:hint="eastAsia"/>
          <w:color w:val="000000" w:themeColor="text1"/>
          <w:sz w:val="32"/>
          <w:szCs w:val="32"/>
        </w:rPr>
        <w:t>经营所需的各项许可手续</w:t>
      </w:r>
      <w:r>
        <w:rPr>
          <w:rFonts w:ascii="仿宋_GB2312" w:hint="eastAsia"/>
          <w:color w:val="000000" w:themeColor="text1"/>
          <w:sz w:val="32"/>
          <w:szCs w:val="32"/>
        </w:rPr>
        <w:t>(</w:t>
      </w:r>
      <w:r>
        <w:rPr>
          <w:rFonts w:ascii="仿宋_GB2312" w:hint="eastAsia"/>
          <w:color w:val="000000" w:themeColor="text1"/>
          <w:sz w:val="32"/>
          <w:szCs w:val="32"/>
        </w:rPr>
        <w:t>从业人员需办理健康证</w:t>
      </w:r>
      <w:r>
        <w:rPr>
          <w:rFonts w:ascii="仿宋_GB2312" w:hint="eastAsia"/>
          <w:color w:val="000000" w:themeColor="text1"/>
          <w:sz w:val="32"/>
          <w:szCs w:val="32"/>
        </w:rPr>
        <w:t>),</w:t>
      </w:r>
      <w:r>
        <w:rPr>
          <w:rFonts w:ascii="仿宋_GB2312" w:hint="eastAsia"/>
          <w:color w:val="000000" w:themeColor="text1"/>
          <w:sz w:val="32"/>
          <w:szCs w:val="32"/>
        </w:rPr>
        <w:t>自行承担办理相关许可手续费用。</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乙方应遵守甲方疫情防控、综合治理、各类安全等规定、制度、要求，如有违反，</w:t>
      </w:r>
      <w:r>
        <w:rPr>
          <w:rFonts w:ascii="仿宋_GB2312" w:hint="eastAsia"/>
          <w:color w:val="000000" w:themeColor="text1"/>
          <w:sz w:val="32"/>
          <w:szCs w:val="32"/>
        </w:rPr>
        <w:t>视情况</w:t>
      </w:r>
      <w:r>
        <w:rPr>
          <w:rFonts w:ascii="仿宋_GB2312" w:hint="eastAsia"/>
          <w:color w:val="000000" w:themeColor="text1"/>
          <w:sz w:val="32"/>
          <w:szCs w:val="32"/>
        </w:rPr>
        <w:t>乙方每次应支付甲方违约金</w:t>
      </w:r>
      <w:r>
        <w:rPr>
          <w:rFonts w:ascii="仿宋_GB2312" w:hint="eastAsia"/>
          <w:color w:val="000000" w:themeColor="text1"/>
          <w:sz w:val="32"/>
          <w:szCs w:val="32"/>
        </w:rPr>
        <w:t>500</w:t>
      </w:r>
      <w:r>
        <w:rPr>
          <w:rFonts w:ascii="仿宋_GB2312" w:hint="eastAsia"/>
          <w:color w:val="000000" w:themeColor="text1"/>
          <w:sz w:val="32"/>
          <w:szCs w:val="32"/>
        </w:rPr>
        <w:t>元</w:t>
      </w:r>
      <w:r>
        <w:rPr>
          <w:rFonts w:ascii="仿宋_GB2312" w:hint="eastAsia"/>
          <w:color w:val="000000" w:themeColor="text1"/>
          <w:sz w:val="32"/>
          <w:szCs w:val="32"/>
        </w:rPr>
        <w:t>-2000</w:t>
      </w:r>
      <w:r>
        <w:rPr>
          <w:rFonts w:ascii="仿宋_GB2312" w:hint="eastAsia"/>
          <w:color w:val="000000" w:themeColor="text1"/>
          <w:sz w:val="32"/>
          <w:szCs w:val="32"/>
        </w:rPr>
        <w:t>元，如乙方拒不支付，甲方有权从乙方的履约保证金中直接扣除。造成安全事故的乙方承担全部直接经济损失。</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3.</w:t>
      </w:r>
      <w:r>
        <w:rPr>
          <w:rFonts w:ascii="仿宋_GB2312" w:hint="eastAsia"/>
          <w:color w:val="000000" w:themeColor="text1"/>
          <w:sz w:val="32"/>
          <w:szCs w:val="32"/>
        </w:rPr>
        <w:t>自行承担合作场地内所使用的水、电、网产生的费用，按甲</w:t>
      </w:r>
      <w:r>
        <w:rPr>
          <w:rFonts w:ascii="仿宋_GB2312" w:hint="eastAsia"/>
          <w:color w:val="000000" w:themeColor="text1"/>
          <w:sz w:val="32"/>
          <w:szCs w:val="32"/>
        </w:rPr>
        <w:lastRenderedPageBreak/>
        <w:t>方要求定期向甲方支付水、电、暖、网等费用</w:t>
      </w:r>
      <w:r>
        <w:rPr>
          <w:rFonts w:ascii="仿宋_GB2312" w:hint="eastAsia"/>
          <w:color w:val="000000" w:themeColor="text1"/>
          <w:sz w:val="32"/>
          <w:szCs w:val="32"/>
        </w:rPr>
        <w:t>(</w:t>
      </w:r>
      <w:r>
        <w:rPr>
          <w:rFonts w:ascii="仿宋_GB2312" w:hint="eastAsia"/>
          <w:color w:val="000000" w:themeColor="text1"/>
          <w:sz w:val="32"/>
          <w:szCs w:val="32"/>
        </w:rPr>
        <w:t>逾期不</w:t>
      </w:r>
      <w:r>
        <w:rPr>
          <w:rFonts w:ascii="仿宋_GB2312" w:hint="eastAsia"/>
          <w:color w:val="000000" w:themeColor="text1"/>
          <w:sz w:val="32"/>
          <w:szCs w:val="32"/>
        </w:rPr>
        <w:t>缴纳的从履约金中扣除</w:t>
      </w:r>
      <w:r>
        <w:rPr>
          <w:rFonts w:ascii="仿宋_GB2312" w:hint="eastAsia"/>
          <w:color w:val="000000" w:themeColor="text1"/>
          <w:sz w:val="32"/>
          <w:szCs w:val="32"/>
        </w:rPr>
        <w:t>);</w:t>
      </w:r>
      <w:r>
        <w:rPr>
          <w:rFonts w:ascii="仿宋_GB2312" w:hint="eastAsia"/>
          <w:color w:val="000000" w:themeColor="text1"/>
          <w:sz w:val="32"/>
          <w:szCs w:val="32"/>
        </w:rPr>
        <w:t>自行承担场地内各类设施的维护、维修费用。</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4.</w:t>
      </w:r>
      <w:r>
        <w:rPr>
          <w:rFonts w:ascii="仿宋_GB2312" w:hint="eastAsia"/>
          <w:color w:val="000000" w:themeColor="text1"/>
          <w:sz w:val="32"/>
          <w:szCs w:val="32"/>
        </w:rPr>
        <w:t>负责给本项目投保不低于</w:t>
      </w:r>
      <w:r>
        <w:rPr>
          <w:rFonts w:ascii="仿宋_GB2312" w:hint="eastAsia"/>
          <w:color w:val="000000" w:themeColor="text1"/>
          <w:sz w:val="32"/>
          <w:szCs w:val="32"/>
        </w:rPr>
        <w:t>100</w:t>
      </w:r>
      <w:r>
        <w:rPr>
          <w:rFonts w:ascii="仿宋_GB2312" w:hint="eastAsia"/>
          <w:color w:val="000000" w:themeColor="text1"/>
          <w:sz w:val="32"/>
          <w:szCs w:val="32"/>
        </w:rPr>
        <w:t>万元的公众责任险</w:t>
      </w:r>
      <w:r>
        <w:rPr>
          <w:rFonts w:ascii="仿宋_GB2312" w:hint="eastAsia"/>
          <w:color w:val="000000" w:themeColor="text1"/>
          <w:sz w:val="32"/>
          <w:szCs w:val="32"/>
        </w:rPr>
        <w:t>(</w:t>
      </w:r>
      <w:r>
        <w:rPr>
          <w:rFonts w:ascii="仿宋_GB2312" w:hint="eastAsia"/>
          <w:color w:val="000000" w:themeColor="text1"/>
          <w:sz w:val="32"/>
          <w:szCs w:val="32"/>
        </w:rPr>
        <w:t>公共火灾险</w:t>
      </w:r>
      <w:r>
        <w:rPr>
          <w:rFonts w:ascii="仿宋_GB2312" w:hint="eastAsia"/>
          <w:color w:val="000000" w:themeColor="text1"/>
          <w:sz w:val="32"/>
          <w:szCs w:val="32"/>
        </w:rPr>
        <w:t>)</w:t>
      </w:r>
      <w:r>
        <w:rPr>
          <w:rFonts w:ascii="仿宋_GB2312" w:hint="eastAsia"/>
          <w:color w:val="000000" w:themeColor="text1"/>
          <w:sz w:val="32"/>
          <w:szCs w:val="32"/>
        </w:rPr>
        <w:t>和</w:t>
      </w:r>
      <w:r>
        <w:rPr>
          <w:rFonts w:ascii="仿宋_GB2312" w:hAnsi="仿宋_GB2312" w:cs="仿宋_GB2312" w:hint="eastAsia"/>
          <w:color w:val="000000" w:themeColor="text1"/>
          <w:sz w:val="32"/>
          <w:szCs w:val="32"/>
        </w:rPr>
        <w:t>为员工购买雇主责任险</w:t>
      </w:r>
      <w:r>
        <w:rPr>
          <w:rFonts w:ascii="仿宋_GB2312" w:hint="eastAsia"/>
          <w:color w:val="000000" w:themeColor="text1"/>
          <w:sz w:val="32"/>
          <w:szCs w:val="32"/>
        </w:rPr>
        <w:t>。因乙</w:t>
      </w:r>
      <w:r>
        <w:rPr>
          <w:rFonts w:ascii="仿宋_GB2312" w:hint="eastAsia"/>
          <w:color w:val="000000" w:themeColor="text1"/>
          <w:sz w:val="32"/>
          <w:szCs w:val="32"/>
        </w:rPr>
        <w:t>方</w:t>
      </w:r>
      <w:r>
        <w:rPr>
          <w:rFonts w:ascii="仿宋_GB2312" w:hint="eastAsia"/>
          <w:color w:val="000000" w:themeColor="text1"/>
          <w:sz w:val="32"/>
          <w:szCs w:val="32"/>
        </w:rPr>
        <w:t>操作不当、管理不</w:t>
      </w:r>
      <w:r>
        <w:rPr>
          <w:rFonts w:ascii="仿宋_GB2312" w:hint="eastAsia"/>
          <w:color w:val="000000" w:themeColor="text1"/>
          <w:sz w:val="32"/>
          <w:szCs w:val="32"/>
        </w:rPr>
        <w:t>善</w:t>
      </w:r>
      <w:r>
        <w:rPr>
          <w:rFonts w:ascii="仿宋_GB2312" w:hint="eastAsia"/>
          <w:color w:val="000000" w:themeColor="text1"/>
          <w:sz w:val="32"/>
          <w:szCs w:val="32"/>
        </w:rPr>
        <w:t>等</w:t>
      </w:r>
      <w:r>
        <w:rPr>
          <w:rFonts w:ascii="仿宋_GB2312" w:hint="eastAsia"/>
          <w:color w:val="000000" w:themeColor="text1"/>
          <w:sz w:val="32"/>
          <w:szCs w:val="32"/>
        </w:rPr>
        <w:t>原因</w:t>
      </w:r>
      <w:r>
        <w:rPr>
          <w:rFonts w:ascii="仿宋_GB2312" w:hint="eastAsia"/>
          <w:color w:val="000000" w:themeColor="text1"/>
          <w:sz w:val="32"/>
          <w:szCs w:val="32"/>
        </w:rPr>
        <w:t>所造成的人身安全及财产损失的，由乙方承担全部赔偿责任。</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5.</w:t>
      </w:r>
      <w:r>
        <w:rPr>
          <w:rFonts w:ascii="仿宋_GB2312" w:hint="eastAsia"/>
          <w:color w:val="000000" w:themeColor="text1"/>
          <w:sz w:val="32"/>
          <w:szCs w:val="32"/>
        </w:rPr>
        <w:t>合作期间，因该房屋建筑物、悬挂物、装修物或附属设施设备毁损等原因造成的损害赔偿责任，或因从事非法经营活动所产生的法律责任均由乙方承担。</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6.</w:t>
      </w:r>
      <w:r>
        <w:rPr>
          <w:rFonts w:ascii="仿宋_GB2312" w:hint="eastAsia"/>
          <w:color w:val="000000" w:themeColor="text1"/>
          <w:sz w:val="32"/>
          <w:szCs w:val="32"/>
        </w:rPr>
        <w:t>乙方应在本协议解除或终止时，将处于完好状态的房屋及附属设施交还甲方，乙方对该房屋的装修无偿交给甲方所有。并保证与该房屋及附属设施所产生的所有费用全部缴清。</w:t>
      </w:r>
    </w:p>
    <w:p w:rsidR="00F96C9F" w:rsidRDefault="00402EDD">
      <w:pPr>
        <w:spacing w:line="360" w:lineRule="auto"/>
        <w:ind w:firstLineChars="200" w:firstLine="643"/>
        <w:rPr>
          <w:rFonts w:ascii="仿宋_GB2312"/>
          <w:b/>
          <w:color w:val="000000" w:themeColor="text1"/>
          <w:sz w:val="32"/>
          <w:szCs w:val="32"/>
        </w:rPr>
      </w:pPr>
      <w:r>
        <w:rPr>
          <w:rFonts w:ascii="仿宋_GB2312" w:hint="eastAsia"/>
          <w:b/>
          <w:color w:val="000000" w:themeColor="text1"/>
          <w:sz w:val="32"/>
          <w:szCs w:val="32"/>
        </w:rPr>
        <w:t>三、履约保证金</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1</w:t>
      </w:r>
      <w:r>
        <w:rPr>
          <w:rFonts w:ascii="仿宋_GB2312" w:hint="eastAsia"/>
          <w:color w:val="000000" w:themeColor="text1"/>
          <w:sz w:val="32"/>
          <w:szCs w:val="32"/>
        </w:rPr>
        <w:t>．乙方在本协议签订时向甲方交纳履约保证金人民币</w:t>
      </w:r>
      <w:r>
        <w:rPr>
          <w:rFonts w:ascii="仿宋_GB2312" w:hint="eastAsia"/>
          <w:color w:val="000000" w:themeColor="text1"/>
          <w:sz w:val="32"/>
          <w:szCs w:val="32"/>
        </w:rPr>
        <w:t>2</w:t>
      </w:r>
      <w:r>
        <w:rPr>
          <w:rFonts w:ascii="仿宋_GB2312" w:hint="eastAsia"/>
          <w:color w:val="000000" w:themeColor="text1"/>
          <w:sz w:val="32"/>
          <w:szCs w:val="32"/>
        </w:rPr>
        <w:t>0000</w:t>
      </w:r>
      <w:r>
        <w:rPr>
          <w:rFonts w:ascii="仿宋_GB2312" w:hint="eastAsia"/>
          <w:color w:val="000000" w:themeColor="text1"/>
          <w:sz w:val="32"/>
          <w:szCs w:val="32"/>
        </w:rPr>
        <w:t>元整。</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2</w:t>
      </w:r>
      <w:r>
        <w:rPr>
          <w:rFonts w:ascii="仿宋_GB2312" w:hint="eastAsia"/>
          <w:color w:val="000000" w:themeColor="text1"/>
          <w:sz w:val="32"/>
          <w:szCs w:val="32"/>
        </w:rPr>
        <w:t>．协议解除或终止时，如乙方完全履行本协议约定，甲方将履约保证金全部返还给乙方（不计利息）。如乙方违反本协议相关约定，乙方缴纳的履约保证金作为违约金支付给甲方，不予退还。</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3</w:t>
      </w:r>
      <w:r>
        <w:rPr>
          <w:rFonts w:ascii="仿宋_GB2312" w:hint="eastAsia"/>
          <w:color w:val="000000" w:themeColor="text1"/>
          <w:sz w:val="32"/>
          <w:szCs w:val="32"/>
        </w:rPr>
        <w:t>．协议期内，</w:t>
      </w:r>
      <w:r>
        <w:rPr>
          <w:rFonts w:ascii="仿宋_GB2312" w:hint="eastAsia"/>
          <w:color w:val="000000" w:themeColor="text1"/>
          <w:sz w:val="32"/>
          <w:szCs w:val="32"/>
        </w:rPr>
        <w:t>若</w:t>
      </w:r>
      <w:r>
        <w:rPr>
          <w:rFonts w:ascii="仿宋_GB2312" w:hint="eastAsia"/>
          <w:color w:val="000000" w:themeColor="text1"/>
          <w:sz w:val="32"/>
          <w:szCs w:val="32"/>
        </w:rPr>
        <w:t>履约保证金不足</w:t>
      </w:r>
      <w:r>
        <w:rPr>
          <w:rFonts w:ascii="仿宋_GB2312" w:hint="eastAsia"/>
          <w:color w:val="000000" w:themeColor="text1"/>
          <w:sz w:val="32"/>
          <w:szCs w:val="32"/>
        </w:rPr>
        <w:t>2</w:t>
      </w:r>
      <w:r>
        <w:rPr>
          <w:rFonts w:ascii="仿宋_GB2312"/>
          <w:color w:val="000000" w:themeColor="text1"/>
          <w:sz w:val="32"/>
          <w:szCs w:val="32"/>
        </w:rPr>
        <w:t>0000</w:t>
      </w:r>
      <w:r>
        <w:rPr>
          <w:rFonts w:ascii="仿宋_GB2312" w:hint="eastAsia"/>
          <w:color w:val="000000" w:themeColor="text1"/>
          <w:sz w:val="32"/>
          <w:szCs w:val="32"/>
        </w:rPr>
        <w:t>元</w:t>
      </w:r>
      <w:r>
        <w:rPr>
          <w:rFonts w:ascii="仿宋_GB2312" w:hint="eastAsia"/>
          <w:color w:val="000000" w:themeColor="text1"/>
          <w:sz w:val="32"/>
          <w:szCs w:val="32"/>
        </w:rPr>
        <w:t>时</w:t>
      </w:r>
      <w:r>
        <w:rPr>
          <w:rFonts w:ascii="仿宋_GB2312" w:hint="eastAsia"/>
          <w:color w:val="000000" w:themeColor="text1"/>
          <w:sz w:val="32"/>
          <w:szCs w:val="32"/>
        </w:rPr>
        <w:t>，乙方应于甲方通知后</w:t>
      </w:r>
      <w:r>
        <w:rPr>
          <w:rFonts w:ascii="仿宋_GB2312" w:hint="eastAsia"/>
          <w:color w:val="000000" w:themeColor="text1"/>
          <w:sz w:val="32"/>
          <w:szCs w:val="32"/>
        </w:rPr>
        <w:t>3</w:t>
      </w:r>
      <w:r>
        <w:rPr>
          <w:rFonts w:ascii="仿宋_GB2312" w:hint="eastAsia"/>
          <w:color w:val="000000" w:themeColor="text1"/>
          <w:sz w:val="32"/>
          <w:szCs w:val="32"/>
        </w:rPr>
        <w:t>日内补足。协议解除或终止时，甲方可从履约保证金中抵冲本协议约定由乙方承担但乙方未支付的各种费用。</w:t>
      </w:r>
    </w:p>
    <w:p w:rsidR="00F96C9F" w:rsidRDefault="00402EDD">
      <w:pPr>
        <w:spacing w:line="360" w:lineRule="auto"/>
        <w:ind w:firstLineChars="200" w:firstLine="643"/>
        <w:rPr>
          <w:rFonts w:ascii="仿宋_GB2312"/>
          <w:b/>
          <w:color w:val="000000" w:themeColor="text1"/>
          <w:sz w:val="32"/>
          <w:szCs w:val="32"/>
        </w:rPr>
      </w:pPr>
      <w:r>
        <w:rPr>
          <w:rFonts w:ascii="仿宋_GB2312" w:hint="eastAsia"/>
          <w:b/>
          <w:color w:val="000000" w:themeColor="text1"/>
          <w:sz w:val="32"/>
          <w:szCs w:val="32"/>
        </w:rPr>
        <w:t>四、付款方式：</w:t>
      </w:r>
    </w:p>
    <w:p w:rsidR="00F96C9F" w:rsidRDefault="00402EDD">
      <w:pPr>
        <w:spacing w:line="360" w:lineRule="auto"/>
        <w:ind w:firstLineChars="200" w:firstLine="640"/>
        <w:rPr>
          <w:rFonts w:ascii="仿宋_GB2312" w:hAnsi="仿宋" w:cs="仿宋"/>
          <w:color w:val="000000" w:themeColor="text1"/>
          <w:sz w:val="32"/>
          <w:szCs w:val="32"/>
        </w:rPr>
      </w:pPr>
      <w:r>
        <w:rPr>
          <w:rFonts w:ascii="仿宋_GB2312" w:hAnsi="仿宋" w:cs="仿宋" w:hint="eastAsia"/>
          <w:color w:val="000000" w:themeColor="text1"/>
          <w:sz w:val="32"/>
          <w:szCs w:val="32"/>
        </w:rPr>
        <w:t>签订合作协议之前乙方一次性交足第一年管理费</w:t>
      </w:r>
      <w:r>
        <w:rPr>
          <w:rFonts w:ascii="仿宋_GB2312" w:hAnsi="仿宋" w:cs="仿宋" w:hint="eastAsia"/>
          <w:color w:val="000000" w:themeColor="text1"/>
          <w:sz w:val="32"/>
          <w:szCs w:val="32"/>
        </w:rPr>
        <w:t xml:space="preserve">     </w:t>
      </w:r>
      <w:r>
        <w:rPr>
          <w:rFonts w:ascii="仿宋_GB2312" w:hAnsi="仿宋" w:cs="仿宋" w:hint="eastAsia"/>
          <w:color w:val="000000" w:themeColor="text1"/>
          <w:sz w:val="32"/>
          <w:szCs w:val="32"/>
        </w:rPr>
        <w:t>元，每年的</w:t>
      </w:r>
      <w:r>
        <w:rPr>
          <w:rFonts w:ascii="仿宋_GB2312" w:hAnsi="仿宋" w:cs="仿宋" w:hint="eastAsia"/>
          <w:color w:val="000000" w:themeColor="text1"/>
          <w:sz w:val="32"/>
          <w:szCs w:val="32"/>
        </w:rPr>
        <w:t>管理费</w:t>
      </w:r>
      <w:r>
        <w:rPr>
          <w:rFonts w:ascii="仿宋_GB2312" w:hAnsi="仿宋" w:cs="仿宋" w:hint="eastAsia"/>
          <w:color w:val="000000" w:themeColor="text1"/>
          <w:sz w:val="32"/>
          <w:szCs w:val="32"/>
        </w:rPr>
        <w:t>必须提前一个月交足</w:t>
      </w:r>
      <w:r>
        <w:rPr>
          <w:rFonts w:ascii="仿宋_GB2312" w:hAnsi="仿宋" w:cs="仿宋" w:hint="eastAsia"/>
          <w:color w:val="000000" w:themeColor="text1"/>
          <w:sz w:val="32"/>
          <w:szCs w:val="32"/>
        </w:rPr>
        <w:t>。超过</w:t>
      </w:r>
      <w:r>
        <w:rPr>
          <w:rFonts w:ascii="仿宋_GB2312" w:hAnsi="仿宋" w:cs="仿宋" w:hint="eastAsia"/>
          <w:color w:val="000000" w:themeColor="text1"/>
          <w:sz w:val="32"/>
          <w:szCs w:val="32"/>
        </w:rPr>
        <w:t>交</w:t>
      </w:r>
      <w:r>
        <w:rPr>
          <w:rFonts w:ascii="仿宋_GB2312" w:hAnsi="仿宋" w:cs="仿宋" w:hint="eastAsia"/>
          <w:color w:val="000000" w:themeColor="text1"/>
          <w:sz w:val="32"/>
          <w:szCs w:val="32"/>
        </w:rPr>
        <w:t>费日</w:t>
      </w:r>
      <w:r>
        <w:rPr>
          <w:rFonts w:ascii="仿宋_GB2312" w:hAnsi="仿宋" w:cs="仿宋" w:hint="eastAsia"/>
          <w:color w:val="000000" w:themeColor="text1"/>
          <w:sz w:val="32"/>
          <w:szCs w:val="32"/>
        </w:rPr>
        <w:t>3</w:t>
      </w:r>
      <w:r>
        <w:rPr>
          <w:rFonts w:ascii="仿宋_GB2312" w:hAnsi="仿宋" w:cs="仿宋" w:hint="eastAsia"/>
          <w:color w:val="000000" w:themeColor="text1"/>
          <w:sz w:val="32"/>
          <w:szCs w:val="32"/>
        </w:rPr>
        <w:t>0</w:t>
      </w:r>
      <w:r>
        <w:rPr>
          <w:rFonts w:ascii="仿宋_GB2312" w:hAnsi="仿宋" w:cs="仿宋" w:hint="eastAsia"/>
          <w:color w:val="000000" w:themeColor="text1"/>
          <w:sz w:val="32"/>
          <w:szCs w:val="32"/>
        </w:rPr>
        <w:t>天不能足额缴纳当年</w:t>
      </w:r>
      <w:r>
        <w:rPr>
          <w:rFonts w:ascii="仿宋_GB2312" w:hAnsi="仿宋" w:cs="仿宋" w:hint="eastAsia"/>
          <w:color w:val="000000" w:themeColor="text1"/>
          <w:sz w:val="32"/>
          <w:szCs w:val="32"/>
        </w:rPr>
        <w:lastRenderedPageBreak/>
        <w:t>管理费用，本合作协议将自动解除。</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企业名称</w:t>
      </w:r>
      <w:r>
        <w:rPr>
          <w:rFonts w:ascii="仿宋_GB2312" w:hint="eastAsia"/>
          <w:color w:val="000000" w:themeColor="text1"/>
          <w:sz w:val="32"/>
          <w:szCs w:val="32"/>
        </w:rPr>
        <w:t>:</w:t>
      </w:r>
      <w:r>
        <w:rPr>
          <w:rFonts w:ascii="仿宋_GB2312" w:hint="eastAsia"/>
          <w:color w:val="000000" w:themeColor="text1"/>
          <w:sz w:val="32"/>
          <w:szCs w:val="32"/>
        </w:rPr>
        <w:t>威海高职创新创业园有限责任公司</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甲方开户行</w:t>
      </w:r>
      <w:r>
        <w:rPr>
          <w:rFonts w:ascii="仿宋_GB2312" w:hint="eastAsia"/>
          <w:color w:val="000000" w:themeColor="text1"/>
          <w:sz w:val="32"/>
          <w:szCs w:val="32"/>
        </w:rPr>
        <w:t>:</w:t>
      </w:r>
      <w:r>
        <w:rPr>
          <w:rFonts w:ascii="仿宋_GB2312" w:hint="eastAsia"/>
          <w:color w:val="000000" w:themeColor="text1"/>
          <w:sz w:val="32"/>
          <w:szCs w:val="32"/>
        </w:rPr>
        <w:t>威海市商业银行初村支行</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甲方开户行账号</w:t>
      </w:r>
      <w:r>
        <w:rPr>
          <w:rFonts w:ascii="仿宋_GB2312" w:hint="eastAsia"/>
          <w:color w:val="000000" w:themeColor="text1"/>
          <w:sz w:val="32"/>
          <w:szCs w:val="32"/>
        </w:rPr>
        <w:t>: 98505201090000000023</w:t>
      </w:r>
    </w:p>
    <w:p w:rsidR="00F96C9F" w:rsidRDefault="00402EDD">
      <w:pPr>
        <w:spacing w:line="360" w:lineRule="auto"/>
        <w:ind w:firstLineChars="200" w:firstLine="643"/>
        <w:rPr>
          <w:rFonts w:ascii="仿宋_GB2312"/>
          <w:b/>
          <w:color w:val="000000" w:themeColor="text1"/>
          <w:sz w:val="32"/>
          <w:szCs w:val="32"/>
        </w:rPr>
      </w:pPr>
      <w:r>
        <w:rPr>
          <w:rFonts w:ascii="仿宋_GB2312" w:hint="eastAsia"/>
          <w:b/>
          <w:color w:val="000000" w:themeColor="text1"/>
          <w:sz w:val="32"/>
          <w:szCs w:val="32"/>
        </w:rPr>
        <w:t>五、协议解除</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1</w:t>
      </w:r>
      <w:r>
        <w:rPr>
          <w:rFonts w:ascii="仿宋_GB2312" w:hint="eastAsia"/>
          <w:color w:val="000000" w:themeColor="text1"/>
          <w:sz w:val="32"/>
          <w:szCs w:val="32"/>
        </w:rPr>
        <w:t>、双方协商协议解除和终止时，管理费用按照实际使用时间计算，不足整月的按天数计算，多退少补。</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2</w:t>
      </w:r>
      <w:r>
        <w:rPr>
          <w:rFonts w:ascii="仿宋_GB2312" w:hint="eastAsia"/>
          <w:color w:val="000000" w:themeColor="text1"/>
          <w:sz w:val="32"/>
          <w:szCs w:val="32"/>
        </w:rPr>
        <w:t>、根据甲方的规划需求，如果涉及到该建筑物的利用或拆除，甲乙双方共同确认可提前解除本协议，互不追究违约责任。</w:t>
      </w:r>
    </w:p>
    <w:p w:rsidR="00F96C9F" w:rsidRDefault="00402EDD">
      <w:pPr>
        <w:spacing w:line="360" w:lineRule="auto"/>
        <w:ind w:firstLineChars="200" w:firstLine="643"/>
        <w:rPr>
          <w:rFonts w:ascii="仿宋_GB2312"/>
          <w:b/>
          <w:color w:val="000000" w:themeColor="text1"/>
          <w:sz w:val="32"/>
          <w:szCs w:val="32"/>
        </w:rPr>
      </w:pPr>
      <w:r>
        <w:rPr>
          <w:rFonts w:ascii="仿宋_GB2312" w:hint="eastAsia"/>
          <w:b/>
          <w:color w:val="000000" w:themeColor="text1"/>
          <w:sz w:val="32"/>
          <w:szCs w:val="32"/>
        </w:rPr>
        <w:t>六</w:t>
      </w:r>
      <w:r>
        <w:rPr>
          <w:rFonts w:ascii="仿宋_GB2312" w:hint="eastAsia"/>
          <w:b/>
          <w:color w:val="000000" w:themeColor="text1"/>
          <w:sz w:val="32"/>
          <w:szCs w:val="32"/>
        </w:rPr>
        <w:t>、争议解决</w:t>
      </w:r>
    </w:p>
    <w:p w:rsidR="00F96C9F" w:rsidRDefault="00402EDD">
      <w:pPr>
        <w:spacing w:line="360" w:lineRule="auto"/>
        <w:ind w:firstLineChars="200" w:firstLine="640"/>
        <w:rPr>
          <w:rFonts w:ascii="仿宋_GB2312"/>
          <w:color w:val="000000" w:themeColor="text1"/>
          <w:sz w:val="32"/>
          <w:szCs w:val="32"/>
        </w:rPr>
      </w:pPr>
      <w:r>
        <w:rPr>
          <w:rFonts w:ascii="仿宋_GB2312" w:hint="eastAsia"/>
          <w:color w:val="000000" w:themeColor="text1"/>
          <w:sz w:val="32"/>
          <w:szCs w:val="32"/>
        </w:rPr>
        <w:t>双方应通过协商解决与本协议有关的一切争议。如协商不成，双方可向威海仲裁委员会提请仲裁。在仲裁期间，本协议无争议的部分应继续执行。</w:t>
      </w:r>
    </w:p>
    <w:p w:rsidR="00F96C9F" w:rsidRDefault="00F96C9F">
      <w:pPr>
        <w:spacing w:line="360" w:lineRule="auto"/>
        <w:rPr>
          <w:rFonts w:ascii="仿宋_GB2312"/>
          <w:color w:val="000000" w:themeColor="text1"/>
          <w:sz w:val="32"/>
          <w:szCs w:val="32"/>
        </w:rPr>
      </w:pPr>
    </w:p>
    <w:p w:rsidR="00F96C9F" w:rsidRDefault="00402EDD">
      <w:pPr>
        <w:spacing w:line="360" w:lineRule="auto"/>
        <w:rPr>
          <w:rFonts w:ascii="仿宋_GB2312"/>
          <w:color w:val="000000" w:themeColor="text1"/>
          <w:sz w:val="32"/>
          <w:szCs w:val="32"/>
        </w:rPr>
      </w:pPr>
      <w:r>
        <w:rPr>
          <w:rFonts w:ascii="仿宋_GB2312" w:hint="eastAsia"/>
          <w:color w:val="000000" w:themeColor="text1"/>
          <w:sz w:val="32"/>
          <w:szCs w:val="32"/>
        </w:rPr>
        <w:t>甲方（签章）</w:t>
      </w:r>
      <w:r>
        <w:rPr>
          <w:rFonts w:ascii="仿宋_GB2312" w:hint="eastAsia"/>
          <w:color w:val="000000" w:themeColor="text1"/>
          <w:sz w:val="32"/>
          <w:szCs w:val="32"/>
        </w:rPr>
        <w:t xml:space="preserve">: </w:t>
      </w:r>
      <w:r>
        <w:rPr>
          <w:rFonts w:ascii="仿宋_GB2312" w:hint="eastAsia"/>
          <w:color w:val="000000" w:themeColor="text1"/>
          <w:sz w:val="32"/>
          <w:szCs w:val="32"/>
        </w:rPr>
        <w:t>威海高职创新创业园有限责任公司</w:t>
      </w:r>
      <w:r>
        <w:rPr>
          <w:rFonts w:ascii="仿宋_GB2312" w:hint="eastAsia"/>
          <w:color w:val="000000" w:themeColor="text1"/>
          <w:sz w:val="32"/>
          <w:szCs w:val="32"/>
        </w:rPr>
        <w:t xml:space="preserve">    </w:t>
      </w:r>
    </w:p>
    <w:p w:rsidR="00F96C9F" w:rsidRDefault="00402EDD">
      <w:pPr>
        <w:spacing w:line="360" w:lineRule="auto"/>
        <w:rPr>
          <w:rFonts w:ascii="仿宋_GB2312"/>
          <w:color w:val="000000" w:themeColor="text1"/>
          <w:sz w:val="32"/>
          <w:szCs w:val="32"/>
        </w:rPr>
      </w:pPr>
      <w:r>
        <w:rPr>
          <w:rFonts w:ascii="仿宋_GB2312" w:hint="eastAsia"/>
          <w:color w:val="000000" w:themeColor="text1"/>
          <w:sz w:val="32"/>
          <w:szCs w:val="32"/>
        </w:rPr>
        <w:t>代表人签字：</w:t>
      </w:r>
      <w:r>
        <w:rPr>
          <w:rFonts w:ascii="仿宋_GB2312" w:hint="eastAsia"/>
          <w:color w:val="000000" w:themeColor="text1"/>
          <w:sz w:val="32"/>
          <w:szCs w:val="32"/>
        </w:rPr>
        <w:t xml:space="preserve">  </w:t>
      </w:r>
    </w:p>
    <w:p w:rsidR="00F96C9F" w:rsidRDefault="00F96C9F">
      <w:pPr>
        <w:spacing w:line="360" w:lineRule="auto"/>
        <w:rPr>
          <w:rFonts w:ascii="仿宋_GB2312"/>
          <w:color w:val="000000" w:themeColor="text1"/>
          <w:sz w:val="32"/>
          <w:szCs w:val="32"/>
        </w:rPr>
      </w:pPr>
    </w:p>
    <w:p w:rsidR="00F96C9F" w:rsidRDefault="00402EDD">
      <w:pPr>
        <w:spacing w:line="360" w:lineRule="auto"/>
        <w:rPr>
          <w:rFonts w:ascii="仿宋_GB2312"/>
          <w:b/>
          <w:color w:val="000000" w:themeColor="text1"/>
          <w:sz w:val="32"/>
          <w:szCs w:val="32"/>
          <w:highlight w:val="yellow"/>
        </w:rPr>
      </w:pPr>
      <w:r>
        <w:rPr>
          <w:rFonts w:ascii="仿宋_GB2312" w:hint="eastAsia"/>
          <w:color w:val="000000" w:themeColor="text1"/>
          <w:sz w:val="32"/>
          <w:szCs w:val="32"/>
        </w:rPr>
        <w:t>乙方（签章）</w:t>
      </w:r>
      <w:r>
        <w:rPr>
          <w:rFonts w:ascii="仿宋_GB2312" w:hint="eastAsia"/>
          <w:color w:val="000000" w:themeColor="text1"/>
          <w:sz w:val="32"/>
          <w:szCs w:val="32"/>
        </w:rPr>
        <w:t>:</w:t>
      </w:r>
    </w:p>
    <w:p w:rsidR="00F96C9F" w:rsidRDefault="00402EDD">
      <w:pPr>
        <w:spacing w:line="360" w:lineRule="auto"/>
        <w:rPr>
          <w:rFonts w:ascii="仿宋_GB2312"/>
          <w:color w:val="000000" w:themeColor="text1"/>
          <w:sz w:val="32"/>
          <w:szCs w:val="32"/>
        </w:rPr>
      </w:pPr>
      <w:r>
        <w:rPr>
          <w:rFonts w:ascii="仿宋_GB2312" w:hint="eastAsia"/>
          <w:color w:val="000000" w:themeColor="text1"/>
          <w:sz w:val="32"/>
          <w:szCs w:val="32"/>
        </w:rPr>
        <w:t>代表人签字：</w:t>
      </w:r>
    </w:p>
    <w:p w:rsidR="00F96C9F" w:rsidRDefault="00402EDD">
      <w:pPr>
        <w:spacing w:line="360" w:lineRule="auto"/>
        <w:ind w:firstLineChars="800" w:firstLine="2560"/>
        <w:jc w:val="right"/>
        <w:rPr>
          <w:rFonts w:ascii="仿宋_GB2312"/>
          <w:color w:val="000000" w:themeColor="text1"/>
          <w:sz w:val="32"/>
          <w:szCs w:val="32"/>
        </w:rPr>
      </w:pPr>
      <w:r>
        <w:rPr>
          <w:rFonts w:ascii="仿宋_GB2312" w:hint="eastAsia"/>
          <w:color w:val="000000" w:themeColor="text1"/>
          <w:sz w:val="32"/>
          <w:szCs w:val="32"/>
        </w:rPr>
        <w:t>签约时间：</w:t>
      </w:r>
      <w:r>
        <w:rPr>
          <w:rFonts w:ascii="仿宋_GB2312" w:hint="eastAsia"/>
          <w:color w:val="000000" w:themeColor="text1"/>
          <w:sz w:val="32"/>
          <w:szCs w:val="32"/>
        </w:rPr>
        <w:t xml:space="preserve">   </w:t>
      </w:r>
      <w:r>
        <w:rPr>
          <w:rFonts w:ascii="仿宋_GB2312" w:hint="eastAsia"/>
          <w:color w:val="000000" w:themeColor="text1"/>
          <w:sz w:val="32"/>
          <w:szCs w:val="32"/>
        </w:rPr>
        <w:t>年</w:t>
      </w:r>
      <w:r>
        <w:rPr>
          <w:rFonts w:ascii="仿宋_GB2312" w:hint="eastAsia"/>
          <w:color w:val="000000" w:themeColor="text1"/>
          <w:sz w:val="32"/>
          <w:szCs w:val="32"/>
        </w:rPr>
        <w:t xml:space="preserve">  </w:t>
      </w:r>
      <w:r>
        <w:rPr>
          <w:rFonts w:ascii="仿宋_GB2312" w:hint="eastAsia"/>
          <w:color w:val="000000" w:themeColor="text1"/>
          <w:sz w:val="32"/>
          <w:szCs w:val="32"/>
        </w:rPr>
        <w:t>月</w:t>
      </w:r>
      <w:r>
        <w:rPr>
          <w:rFonts w:ascii="仿宋_GB2312" w:hint="eastAsia"/>
          <w:color w:val="000000" w:themeColor="text1"/>
          <w:sz w:val="32"/>
          <w:szCs w:val="32"/>
        </w:rPr>
        <w:t xml:space="preserve">  </w:t>
      </w:r>
      <w:r>
        <w:rPr>
          <w:rFonts w:ascii="仿宋_GB2312" w:hint="eastAsia"/>
          <w:color w:val="000000" w:themeColor="text1"/>
          <w:sz w:val="32"/>
          <w:szCs w:val="32"/>
        </w:rPr>
        <w:t>日</w:t>
      </w:r>
    </w:p>
    <w:p w:rsidR="00F96C9F" w:rsidRDefault="00F96C9F">
      <w:pPr>
        <w:overflowPunct w:val="0"/>
        <w:spacing w:line="578" w:lineRule="exact"/>
        <w:rPr>
          <w:rFonts w:ascii="仿宋_GB2312" w:hAnsi="仿宋_GB2312" w:cs="仿宋_GB2312"/>
          <w:color w:val="000000" w:themeColor="text1"/>
          <w:sz w:val="32"/>
          <w:szCs w:val="32"/>
        </w:rPr>
      </w:pPr>
    </w:p>
    <w:p w:rsidR="00F96C9F" w:rsidRDefault="00F96C9F">
      <w:pPr>
        <w:pStyle w:val="2"/>
        <w:rPr>
          <w:rFonts w:ascii="仿宋_GB2312" w:hAnsi="仿宋_GB2312" w:cs="仿宋_GB2312"/>
          <w:color w:val="000000" w:themeColor="text1"/>
          <w:sz w:val="32"/>
          <w:szCs w:val="32"/>
        </w:rPr>
      </w:pPr>
    </w:p>
    <w:p w:rsidR="00F96C9F" w:rsidRDefault="00F96C9F" w:rsidP="00DE3AB2">
      <w:pPr>
        <w:pStyle w:val="a5"/>
        <w:ind w:firstLine="320"/>
        <w:rPr>
          <w:rFonts w:ascii="仿宋_GB2312" w:hAnsi="仿宋_GB2312" w:cs="仿宋_GB2312"/>
          <w:color w:val="000000" w:themeColor="text1"/>
          <w:sz w:val="32"/>
          <w:szCs w:val="32"/>
        </w:rPr>
      </w:pPr>
    </w:p>
    <w:p w:rsidR="00F96C9F" w:rsidRDefault="00F96C9F">
      <w:pPr>
        <w:pStyle w:val="a5"/>
        <w:ind w:firstLineChars="0" w:firstLine="0"/>
        <w:rPr>
          <w:rFonts w:ascii="黑体" w:eastAsia="黑体" w:hAnsi="宋体" w:cs="黑体"/>
          <w:b/>
          <w:color w:val="000000" w:themeColor="text1"/>
          <w:kern w:val="0"/>
          <w:sz w:val="44"/>
          <w:szCs w:val="44"/>
          <w:lang w:bidi="ar"/>
        </w:rPr>
      </w:pPr>
    </w:p>
    <w:p w:rsidR="00F96C9F" w:rsidRDefault="00402EDD">
      <w:pPr>
        <w:pStyle w:val="HTML"/>
        <w:jc w:val="center"/>
        <w:rPr>
          <w:rFonts w:ascii="黑体" w:eastAsia="黑体" w:cs="黑体"/>
          <w:b/>
          <w:color w:val="000000" w:themeColor="text1"/>
          <w:sz w:val="44"/>
          <w:szCs w:val="44"/>
          <w:lang w:bidi="ar"/>
        </w:rPr>
      </w:pPr>
      <w:r>
        <w:rPr>
          <w:rFonts w:ascii="黑体" w:eastAsia="黑体" w:cs="黑体" w:hint="eastAsia"/>
          <w:b/>
          <w:color w:val="000000" w:themeColor="text1"/>
          <w:sz w:val="44"/>
          <w:szCs w:val="44"/>
          <w:lang w:bidi="ar"/>
        </w:rPr>
        <w:t>依法依规经营</w:t>
      </w:r>
      <w:r>
        <w:rPr>
          <w:rFonts w:ascii="黑体" w:eastAsia="黑体" w:cs="黑体" w:hint="eastAsia"/>
          <w:b/>
          <w:color w:val="000000" w:themeColor="text1"/>
          <w:sz w:val="44"/>
          <w:szCs w:val="44"/>
          <w:lang w:bidi="ar"/>
        </w:rPr>
        <w:t>、优质服务承诺书</w:t>
      </w:r>
    </w:p>
    <w:p w:rsidR="00F96C9F" w:rsidRDefault="00F96C9F">
      <w:pPr>
        <w:overflowPunct w:val="0"/>
        <w:spacing w:line="578" w:lineRule="exact"/>
        <w:jc w:val="center"/>
        <w:rPr>
          <w:rFonts w:eastAsia="方正小标宋简体" w:cs="方正小标宋简体"/>
          <w:color w:val="000000" w:themeColor="text1"/>
          <w:sz w:val="32"/>
          <w:szCs w:val="32"/>
        </w:rPr>
      </w:pPr>
    </w:p>
    <w:p w:rsidR="00F96C9F" w:rsidRDefault="00402EDD">
      <w:pPr>
        <w:overflowPunct w:val="0"/>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为构建诚信经营、公平竞争的市场环境，加强质量诚信体系建设，切实保证产品质量，维护</w:t>
      </w:r>
      <w:r>
        <w:rPr>
          <w:rFonts w:ascii="仿宋_GB2312" w:hAnsi="仿宋_GB2312" w:cs="仿宋_GB2312" w:hint="eastAsia"/>
          <w:color w:val="000000" w:themeColor="text1"/>
          <w:sz w:val="32"/>
          <w:szCs w:val="32"/>
        </w:rPr>
        <w:t>学生</w:t>
      </w:r>
      <w:r>
        <w:rPr>
          <w:rFonts w:ascii="仿宋_GB2312" w:eastAsia="仿宋_GB2312" w:hAnsi="仿宋_GB2312" w:cs="仿宋_GB2312" w:hint="eastAsia"/>
          <w:color w:val="000000" w:themeColor="text1"/>
          <w:sz w:val="32"/>
          <w:szCs w:val="32"/>
        </w:rPr>
        <w:t>的合法权益，</w:t>
      </w:r>
      <w:r>
        <w:rPr>
          <w:rFonts w:ascii="仿宋_GB2312" w:hAnsi="仿宋_GB2312" w:cs="仿宋_GB2312" w:hint="eastAsia"/>
          <w:color w:val="000000" w:themeColor="text1"/>
          <w:sz w:val="32"/>
          <w:szCs w:val="32"/>
        </w:rPr>
        <w:t>提升校园服务质量</w:t>
      </w:r>
      <w:r>
        <w:rPr>
          <w:rFonts w:ascii="仿宋_GB2312" w:eastAsia="仿宋_GB2312" w:hAnsi="仿宋_GB2312" w:cs="仿宋_GB2312" w:hint="eastAsia"/>
          <w:color w:val="000000" w:themeColor="text1"/>
          <w:sz w:val="32"/>
          <w:szCs w:val="32"/>
        </w:rPr>
        <w:t>，本企业向</w:t>
      </w:r>
      <w:r>
        <w:rPr>
          <w:rFonts w:ascii="仿宋_GB2312" w:hAnsi="仿宋_GB2312" w:cs="仿宋_GB2312" w:hint="eastAsia"/>
          <w:color w:val="000000" w:themeColor="text1"/>
          <w:sz w:val="32"/>
          <w:szCs w:val="32"/>
        </w:rPr>
        <w:t>学院</w:t>
      </w:r>
      <w:r>
        <w:rPr>
          <w:rFonts w:ascii="仿宋_GB2312" w:eastAsia="仿宋_GB2312" w:hAnsi="仿宋_GB2312" w:cs="仿宋_GB2312" w:hint="eastAsia"/>
          <w:color w:val="000000" w:themeColor="text1"/>
          <w:sz w:val="32"/>
          <w:szCs w:val="32"/>
        </w:rPr>
        <w:t>郑重承诺</w:t>
      </w:r>
      <w:r>
        <w:rPr>
          <w:rFonts w:ascii="仿宋_GB2312" w:eastAsia="仿宋_GB2312" w:hAnsi="仿宋_GB2312" w:cs="仿宋_GB2312" w:hint="eastAsia"/>
          <w:color w:val="000000" w:themeColor="text1"/>
          <w:sz w:val="32"/>
          <w:szCs w:val="32"/>
        </w:rPr>
        <w:t>:</w:t>
      </w:r>
    </w:p>
    <w:p w:rsidR="00F96C9F" w:rsidRDefault="00402EDD">
      <w:pPr>
        <w:overflowPunct w:val="0"/>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一、牢固树立“质量第一”的思想，不断增强质量意识和社会责任意识，保证和提高产品质量，落实企业质量主体责任，满足</w:t>
      </w:r>
      <w:r>
        <w:rPr>
          <w:rFonts w:ascii="仿宋_GB2312" w:hAnsi="仿宋_GB2312" w:cs="仿宋_GB2312" w:hint="eastAsia"/>
          <w:color w:val="000000" w:themeColor="text1"/>
          <w:sz w:val="32"/>
          <w:szCs w:val="32"/>
        </w:rPr>
        <w:t>师生</w:t>
      </w:r>
      <w:r>
        <w:rPr>
          <w:rFonts w:ascii="仿宋_GB2312" w:eastAsia="仿宋_GB2312" w:hAnsi="仿宋_GB2312" w:cs="仿宋_GB2312" w:hint="eastAsia"/>
          <w:color w:val="000000" w:themeColor="text1"/>
          <w:sz w:val="32"/>
          <w:szCs w:val="32"/>
        </w:rPr>
        <w:t>对高质量产品的期待和需求，增强</w:t>
      </w:r>
      <w:r>
        <w:rPr>
          <w:rFonts w:ascii="仿宋_GB2312" w:hAnsi="仿宋_GB2312" w:cs="仿宋_GB2312" w:hint="eastAsia"/>
          <w:color w:val="000000" w:themeColor="text1"/>
          <w:sz w:val="32"/>
          <w:szCs w:val="32"/>
        </w:rPr>
        <w:t>师生</w:t>
      </w:r>
      <w:r>
        <w:rPr>
          <w:rFonts w:ascii="仿宋_GB2312" w:eastAsia="仿宋_GB2312" w:hAnsi="仿宋_GB2312" w:cs="仿宋_GB2312" w:hint="eastAsia"/>
          <w:color w:val="000000" w:themeColor="text1"/>
          <w:sz w:val="32"/>
          <w:szCs w:val="32"/>
        </w:rPr>
        <w:t>的消费信心。</w:t>
      </w:r>
    </w:p>
    <w:p w:rsidR="00F96C9F" w:rsidRDefault="00402EDD">
      <w:pPr>
        <w:overflowPunct w:val="0"/>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二、严格遵守《产品质量法》、《标准化法》、《计量法》等法律法规，严格执行产品标准，不制假、不售假，杜绝虚假宣传，坚决抵制假冒伪劣、欺诈消费者等失信违法行为，不侵害其他</w:t>
      </w:r>
      <w:r>
        <w:rPr>
          <w:rFonts w:ascii="仿宋_GB2312" w:hAnsi="仿宋_GB2312" w:cs="仿宋_GB2312" w:hint="eastAsia"/>
          <w:color w:val="000000" w:themeColor="text1"/>
          <w:sz w:val="32"/>
          <w:szCs w:val="32"/>
        </w:rPr>
        <w:t>商户的</w:t>
      </w:r>
      <w:r>
        <w:rPr>
          <w:rFonts w:ascii="仿宋_GB2312" w:eastAsia="仿宋_GB2312" w:hAnsi="仿宋_GB2312" w:cs="仿宋_GB2312" w:hint="eastAsia"/>
          <w:color w:val="000000" w:themeColor="text1"/>
          <w:sz w:val="32"/>
          <w:szCs w:val="32"/>
        </w:rPr>
        <w:t>合法权益。</w:t>
      </w:r>
    </w:p>
    <w:p w:rsidR="00F96C9F" w:rsidRDefault="00402EDD">
      <w:pPr>
        <w:overflowPunct w:val="0"/>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三、加强全员、全过程、全方位的质量管理，推行先进质量管理方法，完善计量保证体系、标准化体系和质量保证体系，严格原材料，生产过程、产品出厂和储运销售全过程的照顾质量控制。</w:t>
      </w:r>
    </w:p>
    <w:p w:rsidR="00F96C9F" w:rsidRDefault="00402EDD">
      <w:pPr>
        <w:overflowPunct w:val="0"/>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四、建立质量安全事故主动报告制度，严格落实质量安全责任追兖制度，完善产品质量追溯体系，及时解决</w:t>
      </w:r>
      <w:r>
        <w:rPr>
          <w:rFonts w:ascii="仿宋_GB2312" w:hAnsi="仿宋_GB2312" w:cs="仿宋_GB2312" w:hint="eastAsia"/>
          <w:color w:val="000000" w:themeColor="text1"/>
          <w:sz w:val="32"/>
          <w:szCs w:val="32"/>
        </w:rPr>
        <w:t>师生</w:t>
      </w:r>
      <w:r>
        <w:rPr>
          <w:rFonts w:ascii="仿宋_GB2312" w:eastAsia="仿宋_GB2312" w:hAnsi="仿宋_GB2312" w:cs="仿宋_GB2312" w:hint="eastAsia"/>
          <w:color w:val="000000" w:themeColor="text1"/>
          <w:sz w:val="32"/>
          <w:szCs w:val="32"/>
        </w:rPr>
        <w:t>的质量投诉，自觉履行产品质量召回、“三包”等产品质量责任和义务。</w:t>
      </w:r>
    </w:p>
    <w:p w:rsidR="00F96C9F" w:rsidRDefault="00402EDD">
      <w:pPr>
        <w:overflowPunct w:val="0"/>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五、礼貌待客，各方面服务达到师生满意，自觉接受广大师生的监督。</w:t>
      </w:r>
    </w:p>
    <w:p w:rsidR="00F96C9F" w:rsidRDefault="00402EDD">
      <w:pPr>
        <w:overflowPunct w:val="0"/>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本单位严格履行以上承诺。如有违反，愿意承担相应的法律责任，接受将失信违法行为纳入不良信用记录并向社会公开。</w:t>
      </w:r>
    </w:p>
    <w:p w:rsidR="00F96C9F" w:rsidRDefault="00F96C9F">
      <w:pPr>
        <w:overflowPunct w:val="0"/>
        <w:jc w:val="left"/>
        <w:rPr>
          <w:rFonts w:ascii="仿宋_GB2312" w:eastAsia="仿宋_GB2312" w:hAnsi="仿宋_GB2312" w:cs="仿宋_GB2312"/>
          <w:color w:val="000000" w:themeColor="text1"/>
          <w:sz w:val="32"/>
          <w:szCs w:val="32"/>
        </w:rPr>
      </w:pPr>
    </w:p>
    <w:p w:rsidR="00F96C9F" w:rsidRDefault="00402EDD">
      <w:pPr>
        <w:overflowPunct w:val="0"/>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承诺单位</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盖章</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法定代表人</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color w:val="000000" w:themeColor="text1"/>
          <w:sz w:val="32"/>
          <w:szCs w:val="32"/>
        </w:rPr>
        <w:t>签字</w:t>
      </w:r>
      <w:r>
        <w:rPr>
          <w:rFonts w:ascii="仿宋_GB2312" w:eastAsia="仿宋_GB2312" w:hAnsi="仿宋_GB2312" w:cs="仿宋_GB2312" w:hint="eastAsia"/>
          <w:color w:val="000000" w:themeColor="text1"/>
          <w:sz w:val="32"/>
          <w:szCs w:val="32"/>
        </w:rPr>
        <w:t>):</w:t>
      </w:r>
    </w:p>
    <w:p w:rsidR="00F96C9F" w:rsidRDefault="00F96C9F">
      <w:pPr>
        <w:overflowPunct w:val="0"/>
        <w:jc w:val="left"/>
        <w:rPr>
          <w:rFonts w:ascii="仿宋_GB2312" w:eastAsia="仿宋_GB2312" w:hAnsi="仿宋_GB2312" w:cs="仿宋_GB2312"/>
          <w:color w:val="000000" w:themeColor="text1"/>
          <w:sz w:val="32"/>
          <w:szCs w:val="32"/>
        </w:rPr>
      </w:pPr>
    </w:p>
    <w:p w:rsidR="00F96C9F" w:rsidRDefault="00402EDD">
      <w:pPr>
        <w:overflowPunct w:val="0"/>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组织机构代码</w:t>
      </w:r>
      <w:r>
        <w:rPr>
          <w:rFonts w:ascii="仿宋_GB2312" w:eastAsia="仿宋_GB2312" w:hAnsi="仿宋_GB2312" w:cs="仿宋_GB2312" w:hint="eastAsia"/>
          <w:color w:val="000000" w:themeColor="text1"/>
          <w:sz w:val="32"/>
          <w:szCs w:val="32"/>
        </w:rPr>
        <w:t>:</w:t>
      </w:r>
    </w:p>
    <w:p w:rsidR="00F96C9F" w:rsidRDefault="00F96C9F">
      <w:pPr>
        <w:overflowPunct w:val="0"/>
        <w:ind w:firstLineChars="300" w:firstLine="960"/>
        <w:jc w:val="left"/>
        <w:rPr>
          <w:rFonts w:ascii="仿宋_GB2312" w:eastAsia="仿宋_GB2312" w:hAnsi="仿宋_GB2312" w:cs="仿宋_GB2312"/>
          <w:color w:val="000000" w:themeColor="text1"/>
          <w:sz w:val="32"/>
          <w:szCs w:val="32"/>
        </w:rPr>
      </w:pPr>
    </w:p>
    <w:p w:rsidR="00F96C9F" w:rsidRDefault="00F96C9F">
      <w:pPr>
        <w:overflowPunct w:val="0"/>
        <w:ind w:firstLineChars="1800" w:firstLine="5760"/>
        <w:jc w:val="left"/>
        <w:rPr>
          <w:rFonts w:ascii="仿宋_GB2312" w:eastAsia="仿宋_GB2312" w:hAnsi="仿宋_GB2312" w:cs="仿宋_GB2312"/>
          <w:color w:val="000000" w:themeColor="text1"/>
          <w:sz w:val="32"/>
          <w:szCs w:val="32"/>
        </w:rPr>
      </w:pPr>
    </w:p>
    <w:p w:rsidR="00F96C9F" w:rsidRDefault="00402EDD">
      <w:pPr>
        <w:overflowPunct w:val="0"/>
        <w:ind w:firstLineChars="2300" w:firstLine="736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年</w:t>
      </w:r>
      <w:r>
        <w:rPr>
          <w:rFonts w:ascii="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月</w:t>
      </w:r>
      <w:r>
        <w:rPr>
          <w:rFonts w:ascii="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日</w:t>
      </w:r>
    </w:p>
    <w:p w:rsidR="00F96C9F" w:rsidRDefault="00F96C9F">
      <w:pPr>
        <w:overflowPunct w:val="0"/>
        <w:spacing w:line="578" w:lineRule="exact"/>
        <w:rPr>
          <w:rFonts w:ascii="宋体" w:hAnsi="宋体" w:cs="仿宋_GB2312"/>
          <w:color w:val="000000" w:themeColor="text1"/>
          <w:sz w:val="32"/>
          <w:szCs w:val="32"/>
        </w:rPr>
      </w:pPr>
    </w:p>
    <w:p w:rsidR="00F96C9F" w:rsidRDefault="00F96C9F">
      <w:pPr>
        <w:pStyle w:val="HTML"/>
        <w:jc w:val="both"/>
        <w:rPr>
          <w:rFonts w:ascii="黑体" w:eastAsia="黑体" w:cs="黑体"/>
          <w:b/>
          <w:color w:val="000000" w:themeColor="text1"/>
          <w:sz w:val="44"/>
          <w:szCs w:val="44"/>
          <w:lang w:bidi="ar"/>
        </w:rPr>
      </w:pPr>
    </w:p>
    <w:sectPr w:rsidR="00F96C9F">
      <w:footerReference w:type="default" r:id="rId9"/>
      <w:pgSz w:w="11906" w:h="16838"/>
      <w:pgMar w:top="1134" w:right="1134" w:bottom="1134" w:left="1418" w:header="851" w:footer="992" w:gutter="0"/>
      <w:cols w:space="0"/>
      <w:docGrid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DD" w:rsidRDefault="00402EDD">
      <w:r>
        <w:separator/>
      </w:r>
    </w:p>
  </w:endnote>
  <w:endnote w:type="continuationSeparator" w:id="0">
    <w:p w:rsidR="00402EDD" w:rsidRDefault="0040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创艺繁楷体">
    <w:altName w:val="宋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ˎ̥">
    <w:altName w:val="Times New Roman"/>
    <w:charset w:val="00"/>
    <w:family w:val="roman"/>
    <w:pitch w:val="default"/>
    <w:sig w:usb0="00000000" w:usb1="00000000" w:usb2="00000000" w:usb3="00000000" w:csb0="00040001" w:csb1="00000000"/>
  </w:font>
  <w:font w:name="华文中宋">
    <w:panose1 w:val="02010600040101010101"/>
    <w:charset w:val="86"/>
    <w:family w:val="auto"/>
    <w:pitch w:val="variable"/>
    <w:sig w:usb0="00000287" w:usb1="080F0000" w:usb2="00000010" w:usb3="00000000" w:csb0="0004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MetaPlusLF">
    <w:altName w:val="Georgia"/>
    <w:charset w:val="00"/>
    <w:family w:val="auto"/>
    <w:pitch w:val="default"/>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10002FF" w:usb1="4000FCFF" w:usb2="00000009" w:usb3="00000000" w:csb0="0000019F" w:csb1="00000000"/>
  </w:font>
  <w:font w:name="方正中等线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9F" w:rsidRDefault="00402EDD">
    <w:pPr>
      <w:pStyle w:val="ae"/>
      <w:framePr w:wrap="around" w:vAnchor="text" w:hAnchor="margin" w:xAlign="center" w:y="1"/>
      <w:rPr>
        <w:rStyle w:val="af5"/>
        <w:szCs w:val="18"/>
      </w:rPr>
    </w:pPr>
    <w:r>
      <w:rPr>
        <w:szCs w:val="18"/>
      </w:rPr>
      <w:fldChar w:fldCharType="begin"/>
    </w:r>
    <w:r>
      <w:rPr>
        <w:rStyle w:val="af5"/>
        <w:szCs w:val="18"/>
      </w:rPr>
      <w:instrText xml:space="preserve">PAGE  </w:instrText>
    </w:r>
    <w:r>
      <w:rPr>
        <w:szCs w:val="18"/>
      </w:rPr>
      <w:fldChar w:fldCharType="separate"/>
    </w:r>
    <w:r w:rsidR="00DE3AB2">
      <w:rPr>
        <w:rStyle w:val="af5"/>
        <w:noProof/>
        <w:szCs w:val="18"/>
      </w:rPr>
      <w:t>3</w:t>
    </w:r>
    <w:r>
      <w:rPr>
        <w:szCs w:val="18"/>
      </w:rPr>
      <w:fldChar w:fldCharType="end"/>
    </w:r>
  </w:p>
  <w:p w:rsidR="00F96C9F" w:rsidRDefault="00F96C9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DD" w:rsidRDefault="00402EDD">
      <w:r>
        <w:separator/>
      </w:r>
    </w:p>
  </w:footnote>
  <w:footnote w:type="continuationSeparator" w:id="0">
    <w:p w:rsidR="00402EDD" w:rsidRDefault="00402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10EC"/>
    <w:multiLevelType w:val="multilevel"/>
    <w:tmpl w:val="20F810EC"/>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
    <w:nsid w:val="2B6C55EE"/>
    <w:multiLevelType w:val="singleLevel"/>
    <w:tmpl w:val="2B6C55EE"/>
    <w:lvl w:ilvl="0">
      <w:start w:val="2"/>
      <w:numFmt w:val="chineseCounting"/>
      <w:suff w:val="nothing"/>
      <w:lvlText w:val="%1、"/>
      <w:lvlJc w:val="left"/>
      <w:rPr>
        <w:rFonts w:hint="eastAsia"/>
      </w:rPr>
    </w:lvl>
  </w:abstractNum>
  <w:abstractNum w:abstractNumId="2">
    <w:nsid w:val="6789ED15"/>
    <w:multiLevelType w:val="singleLevel"/>
    <w:tmpl w:val="6789ED15"/>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420"/>
  <w:drawingGridHorizontalSpacing w:val="105"/>
  <w:drawingGridVerticalSpacing w:val="26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0YzFhZDc5YWVlNjYxNzZmMDUxNDFkOTlkNmEwOTkifQ=="/>
  </w:docVars>
  <w:rsids>
    <w:rsidRoot w:val="00172A27"/>
    <w:rsid w:val="000002ED"/>
    <w:rsid w:val="000007E3"/>
    <w:rsid w:val="000011DF"/>
    <w:rsid w:val="00001DDE"/>
    <w:rsid w:val="00002D9B"/>
    <w:rsid w:val="00003792"/>
    <w:rsid w:val="00003D48"/>
    <w:rsid w:val="00005523"/>
    <w:rsid w:val="00006CAE"/>
    <w:rsid w:val="000073AE"/>
    <w:rsid w:val="00010259"/>
    <w:rsid w:val="00010B96"/>
    <w:rsid w:val="0001133F"/>
    <w:rsid w:val="00012026"/>
    <w:rsid w:val="000131DA"/>
    <w:rsid w:val="00013C55"/>
    <w:rsid w:val="000143B2"/>
    <w:rsid w:val="00015057"/>
    <w:rsid w:val="00015B91"/>
    <w:rsid w:val="00015F8B"/>
    <w:rsid w:val="0001613A"/>
    <w:rsid w:val="0001631C"/>
    <w:rsid w:val="00016BFC"/>
    <w:rsid w:val="00016F2D"/>
    <w:rsid w:val="00017E93"/>
    <w:rsid w:val="00020526"/>
    <w:rsid w:val="00021059"/>
    <w:rsid w:val="0002106E"/>
    <w:rsid w:val="000212E1"/>
    <w:rsid w:val="000217D4"/>
    <w:rsid w:val="00021FF0"/>
    <w:rsid w:val="000220F4"/>
    <w:rsid w:val="0002322D"/>
    <w:rsid w:val="0002466D"/>
    <w:rsid w:val="0002624F"/>
    <w:rsid w:val="00026705"/>
    <w:rsid w:val="0002688C"/>
    <w:rsid w:val="00026A88"/>
    <w:rsid w:val="0002747D"/>
    <w:rsid w:val="00030179"/>
    <w:rsid w:val="00030427"/>
    <w:rsid w:val="00030608"/>
    <w:rsid w:val="0003127C"/>
    <w:rsid w:val="00031558"/>
    <w:rsid w:val="000320AC"/>
    <w:rsid w:val="0003511F"/>
    <w:rsid w:val="00035C30"/>
    <w:rsid w:val="00036414"/>
    <w:rsid w:val="000368F9"/>
    <w:rsid w:val="00036EE5"/>
    <w:rsid w:val="00037991"/>
    <w:rsid w:val="00041D36"/>
    <w:rsid w:val="00041F22"/>
    <w:rsid w:val="00041FE5"/>
    <w:rsid w:val="00042090"/>
    <w:rsid w:val="000423D6"/>
    <w:rsid w:val="000433DB"/>
    <w:rsid w:val="00043808"/>
    <w:rsid w:val="00043B5E"/>
    <w:rsid w:val="00044173"/>
    <w:rsid w:val="000448EC"/>
    <w:rsid w:val="00044A3F"/>
    <w:rsid w:val="000456EC"/>
    <w:rsid w:val="00046ED2"/>
    <w:rsid w:val="00047283"/>
    <w:rsid w:val="00047637"/>
    <w:rsid w:val="00047A96"/>
    <w:rsid w:val="00047FBE"/>
    <w:rsid w:val="00050646"/>
    <w:rsid w:val="000509FD"/>
    <w:rsid w:val="00050A1A"/>
    <w:rsid w:val="00050C31"/>
    <w:rsid w:val="0005110F"/>
    <w:rsid w:val="00053093"/>
    <w:rsid w:val="00053703"/>
    <w:rsid w:val="0005378C"/>
    <w:rsid w:val="00053B41"/>
    <w:rsid w:val="00055419"/>
    <w:rsid w:val="000569E5"/>
    <w:rsid w:val="00056FEC"/>
    <w:rsid w:val="00057549"/>
    <w:rsid w:val="00057FD7"/>
    <w:rsid w:val="00061023"/>
    <w:rsid w:val="00061A01"/>
    <w:rsid w:val="00061F2E"/>
    <w:rsid w:val="00062572"/>
    <w:rsid w:val="000625F2"/>
    <w:rsid w:val="000626F1"/>
    <w:rsid w:val="00063028"/>
    <w:rsid w:val="00064865"/>
    <w:rsid w:val="00064CA5"/>
    <w:rsid w:val="00065D56"/>
    <w:rsid w:val="00065ED9"/>
    <w:rsid w:val="00066219"/>
    <w:rsid w:val="000664A1"/>
    <w:rsid w:val="00066911"/>
    <w:rsid w:val="0006695B"/>
    <w:rsid w:val="000669A4"/>
    <w:rsid w:val="00070F46"/>
    <w:rsid w:val="000721E2"/>
    <w:rsid w:val="000728B8"/>
    <w:rsid w:val="000729B6"/>
    <w:rsid w:val="000729D9"/>
    <w:rsid w:val="00072BBD"/>
    <w:rsid w:val="000730B7"/>
    <w:rsid w:val="000730F6"/>
    <w:rsid w:val="00073491"/>
    <w:rsid w:val="00074045"/>
    <w:rsid w:val="000744BB"/>
    <w:rsid w:val="0007459A"/>
    <w:rsid w:val="00075B59"/>
    <w:rsid w:val="00075F53"/>
    <w:rsid w:val="00076223"/>
    <w:rsid w:val="000772B1"/>
    <w:rsid w:val="000777AB"/>
    <w:rsid w:val="00077F3C"/>
    <w:rsid w:val="00077F4D"/>
    <w:rsid w:val="00080C22"/>
    <w:rsid w:val="00081ED4"/>
    <w:rsid w:val="00081F2A"/>
    <w:rsid w:val="000828D2"/>
    <w:rsid w:val="000837AF"/>
    <w:rsid w:val="000845DF"/>
    <w:rsid w:val="000849F9"/>
    <w:rsid w:val="00084A17"/>
    <w:rsid w:val="00084E99"/>
    <w:rsid w:val="00085920"/>
    <w:rsid w:val="0008593C"/>
    <w:rsid w:val="00085D60"/>
    <w:rsid w:val="00086952"/>
    <w:rsid w:val="00086AC1"/>
    <w:rsid w:val="00087182"/>
    <w:rsid w:val="000871E0"/>
    <w:rsid w:val="000877FA"/>
    <w:rsid w:val="000906CD"/>
    <w:rsid w:val="00090CC8"/>
    <w:rsid w:val="00091538"/>
    <w:rsid w:val="00092E8D"/>
    <w:rsid w:val="000931C5"/>
    <w:rsid w:val="00093208"/>
    <w:rsid w:val="00093B41"/>
    <w:rsid w:val="00093D8D"/>
    <w:rsid w:val="00094DAD"/>
    <w:rsid w:val="00094EA5"/>
    <w:rsid w:val="00094FAA"/>
    <w:rsid w:val="00095470"/>
    <w:rsid w:val="00095C48"/>
    <w:rsid w:val="000963A1"/>
    <w:rsid w:val="00096666"/>
    <w:rsid w:val="00096AE0"/>
    <w:rsid w:val="00096D21"/>
    <w:rsid w:val="000A07BF"/>
    <w:rsid w:val="000A0A85"/>
    <w:rsid w:val="000A0D3E"/>
    <w:rsid w:val="000A0DAE"/>
    <w:rsid w:val="000A0E8A"/>
    <w:rsid w:val="000A0F44"/>
    <w:rsid w:val="000A1BA0"/>
    <w:rsid w:val="000A24F4"/>
    <w:rsid w:val="000A2C24"/>
    <w:rsid w:val="000A2F39"/>
    <w:rsid w:val="000A3B33"/>
    <w:rsid w:val="000A41B6"/>
    <w:rsid w:val="000A4AFC"/>
    <w:rsid w:val="000A5B02"/>
    <w:rsid w:val="000A6C03"/>
    <w:rsid w:val="000B0056"/>
    <w:rsid w:val="000B064B"/>
    <w:rsid w:val="000B06C9"/>
    <w:rsid w:val="000B24A2"/>
    <w:rsid w:val="000B254A"/>
    <w:rsid w:val="000B260F"/>
    <w:rsid w:val="000B2C7E"/>
    <w:rsid w:val="000B33E9"/>
    <w:rsid w:val="000B4436"/>
    <w:rsid w:val="000B4AB8"/>
    <w:rsid w:val="000B4E29"/>
    <w:rsid w:val="000B53B0"/>
    <w:rsid w:val="000B53C4"/>
    <w:rsid w:val="000B5520"/>
    <w:rsid w:val="000B5B54"/>
    <w:rsid w:val="000B76B0"/>
    <w:rsid w:val="000B7B68"/>
    <w:rsid w:val="000C0819"/>
    <w:rsid w:val="000C0907"/>
    <w:rsid w:val="000C0925"/>
    <w:rsid w:val="000C0B96"/>
    <w:rsid w:val="000C2523"/>
    <w:rsid w:val="000C2CCD"/>
    <w:rsid w:val="000C356B"/>
    <w:rsid w:val="000C528D"/>
    <w:rsid w:val="000C58BD"/>
    <w:rsid w:val="000C6124"/>
    <w:rsid w:val="000C614C"/>
    <w:rsid w:val="000C6155"/>
    <w:rsid w:val="000C692E"/>
    <w:rsid w:val="000C6C32"/>
    <w:rsid w:val="000C73FE"/>
    <w:rsid w:val="000C7962"/>
    <w:rsid w:val="000C7D6F"/>
    <w:rsid w:val="000D0815"/>
    <w:rsid w:val="000D0D70"/>
    <w:rsid w:val="000D195E"/>
    <w:rsid w:val="000D20B4"/>
    <w:rsid w:val="000D28B5"/>
    <w:rsid w:val="000D370B"/>
    <w:rsid w:val="000D405D"/>
    <w:rsid w:val="000D431E"/>
    <w:rsid w:val="000D4326"/>
    <w:rsid w:val="000D4C21"/>
    <w:rsid w:val="000D4C6B"/>
    <w:rsid w:val="000D4D39"/>
    <w:rsid w:val="000D4EAD"/>
    <w:rsid w:val="000D520D"/>
    <w:rsid w:val="000D539C"/>
    <w:rsid w:val="000D55C0"/>
    <w:rsid w:val="000D58F2"/>
    <w:rsid w:val="000D72D8"/>
    <w:rsid w:val="000D749B"/>
    <w:rsid w:val="000D761E"/>
    <w:rsid w:val="000D78DE"/>
    <w:rsid w:val="000E0117"/>
    <w:rsid w:val="000E126B"/>
    <w:rsid w:val="000E144E"/>
    <w:rsid w:val="000E1B14"/>
    <w:rsid w:val="000E1EBC"/>
    <w:rsid w:val="000E2808"/>
    <w:rsid w:val="000E355B"/>
    <w:rsid w:val="000E39BD"/>
    <w:rsid w:val="000E3D5C"/>
    <w:rsid w:val="000E3F88"/>
    <w:rsid w:val="000E3FAC"/>
    <w:rsid w:val="000E40A2"/>
    <w:rsid w:val="000E419D"/>
    <w:rsid w:val="000E4321"/>
    <w:rsid w:val="000E43B3"/>
    <w:rsid w:val="000E5932"/>
    <w:rsid w:val="000E5E98"/>
    <w:rsid w:val="000E5EC7"/>
    <w:rsid w:val="000E6060"/>
    <w:rsid w:val="000E610D"/>
    <w:rsid w:val="000E62B7"/>
    <w:rsid w:val="000E6D21"/>
    <w:rsid w:val="000E7FF8"/>
    <w:rsid w:val="000F01C5"/>
    <w:rsid w:val="000F17B4"/>
    <w:rsid w:val="000F1D17"/>
    <w:rsid w:val="000F1E62"/>
    <w:rsid w:val="000F24F2"/>
    <w:rsid w:val="000F37B8"/>
    <w:rsid w:val="000F5203"/>
    <w:rsid w:val="000F5EA5"/>
    <w:rsid w:val="000F5F00"/>
    <w:rsid w:val="000F613F"/>
    <w:rsid w:val="000F6504"/>
    <w:rsid w:val="000F6E49"/>
    <w:rsid w:val="000F75F1"/>
    <w:rsid w:val="000F7BE3"/>
    <w:rsid w:val="00100CCA"/>
    <w:rsid w:val="00101333"/>
    <w:rsid w:val="00101B01"/>
    <w:rsid w:val="00101B66"/>
    <w:rsid w:val="001027AD"/>
    <w:rsid w:val="00103622"/>
    <w:rsid w:val="00104137"/>
    <w:rsid w:val="001046A8"/>
    <w:rsid w:val="00105A09"/>
    <w:rsid w:val="00105CD9"/>
    <w:rsid w:val="001061A6"/>
    <w:rsid w:val="001063DE"/>
    <w:rsid w:val="001067B4"/>
    <w:rsid w:val="00106AAB"/>
    <w:rsid w:val="00106B35"/>
    <w:rsid w:val="001070E3"/>
    <w:rsid w:val="00107852"/>
    <w:rsid w:val="001078FC"/>
    <w:rsid w:val="00107C19"/>
    <w:rsid w:val="00110CB3"/>
    <w:rsid w:val="001116A9"/>
    <w:rsid w:val="00112180"/>
    <w:rsid w:val="00112363"/>
    <w:rsid w:val="00113213"/>
    <w:rsid w:val="001138C6"/>
    <w:rsid w:val="001143DE"/>
    <w:rsid w:val="00114F34"/>
    <w:rsid w:val="00115B9C"/>
    <w:rsid w:val="00115F73"/>
    <w:rsid w:val="00116701"/>
    <w:rsid w:val="00116797"/>
    <w:rsid w:val="00117865"/>
    <w:rsid w:val="00120ACD"/>
    <w:rsid w:val="00121298"/>
    <w:rsid w:val="00121583"/>
    <w:rsid w:val="00121A13"/>
    <w:rsid w:val="00121DC3"/>
    <w:rsid w:val="00122914"/>
    <w:rsid w:val="00122D90"/>
    <w:rsid w:val="001233DB"/>
    <w:rsid w:val="00123756"/>
    <w:rsid w:val="00123B7F"/>
    <w:rsid w:val="0012598B"/>
    <w:rsid w:val="0012632A"/>
    <w:rsid w:val="001272A6"/>
    <w:rsid w:val="001279FA"/>
    <w:rsid w:val="001301F7"/>
    <w:rsid w:val="0013028D"/>
    <w:rsid w:val="001306E7"/>
    <w:rsid w:val="00130907"/>
    <w:rsid w:val="00130989"/>
    <w:rsid w:val="00130CEA"/>
    <w:rsid w:val="00130DA1"/>
    <w:rsid w:val="00130FB8"/>
    <w:rsid w:val="00131011"/>
    <w:rsid w:val="0013130A"/>
    <w:rsid w:val="0013144E"/>
    <w:rsid w:val="001320BF"/>
    <w:rsid w:val="00132901"/>
    <w:rsid w:val="001331EF"/>
    <w:rsid w:val="00133897"/>
    <w:rsid w:val="001341C5"/>
    <w:rsid w:val="00134210"/>
    <w:rsid w:val="00134AE7"/>
    <w:rsid w:val="00134C5B"/>
    <w:rsid w:val="001354E7"/>
    <w:rsid w:val="00135D2F"/>
    <w:rsid w:val="00136702"/>
    <w:rsid w:val="001367AB"/>
    <w:rsid w:val="00137B0A"/>
    <w:rsid w:val="001413F4"/>
    <w:rsid w:val="001417DE"/>
    <w:rsid w:val="001424AB"/>
    <w:rsid w:val="00143499"/>
    <w:rsid w:val="0014359E"/>
    <w:rsid w:val="0014405F"/>
    <w:rsid w:val="00144950"/>
    <w:rsid w:val="001450F4"/>
    <w:rsid w:val="00145184"/>
    <w:rsid w:val="00145512"/>
    <w:rsid w:val="00145DB5"/>
    <w:rsid w:val="00145DB7"/>
    <w:rsid w:val="001468A7"/>
    <w:rsid w:val="00146F36"/>
    <w:rsid w:val="001500AC"/>
    <w:rsid w:val="00150605"/>
    <w:rsid w:val="0015074F"/>
    <w:rsid w:val="00150819"/>
    <w:rsid w:val="0015081D"/>
    <w:rsid w:val="00150D0D"/>
    <w:rsid w:val="001515BF"/>
    <w:rsid w:val="001516E9"/>
    <w:rsid w:val="0015173E"/>
    <w:rsid w:val="00152396"/>
    <w:rsid w:val="00152E74"/>
    <w:rsid w:val="00153D7F"/>
    <w:rsid w:val="00153EEE"/>
    <w:rsid w:val="00154CA5"/>
    <w:rsid w:val="001553D2"/>
    <w:rsid w:val="00155AB0"/>
    <w:rsid w:val="0015678C"/>
    <w:rsid w:val="00156D36"/>
    <w:rsid w:val="00157112"/>
    <w:rsid w:val="0015727F"/>
    <w:rsid w:val="00157F69"/>
    <w:rsid w:val="0016009B"/>
    <w:rsid w:val="001602D0"/>
    <w:rsid w:val="00160D29"/>
    <w:rsid w:val="00161A08"/>
    <w:rsid w:val="00161A4B"/>
    <w:rsid w:val="00161C3B"/>
    <w:rsid w:val="00161DCF"/>
    <w:rsid w:val="001622A3"/>
    <w:rsid w:val="00163AA9"/>
    <w:rsid w:val="00163CFF"/>
    <w:rsid w:val="0016489F"/>
    <w:rsid w:val="00164BDB"/>
    <w:rsid w:val="00165339"/>
    <w:rsid w:val="00165A38"/>
    <w:rsid w:val="001663E1"/>
    <w:rsid w:val="00166A88"/>
    <w:rsid w:val="001679E4"/>
    <w:rsid w:val="00170263"/>
    <w:rsid w:val="00171676"/>
    <w:rsid w:val="00171933"/>
    <w:rsid w:val="00172190"/>
    <w:rsid w:val="001725E9"/>
    <w:rsid w:val="00172A27"/>
    <w:rsid w:val="00172BFD"/>
    <w:rsid w:val="00173079"/>
    <w:rsid w:val="00173329"/>
    <w:rsid w:val="00174764"/>
    <w:rsid w:val="00174ABD"/>
    <w:rsid w:val="00174EEC"/>
    <w:rsid w:val="00175D7A"/>
    <w:rsid w:val="00175FAB"/>
    <w:rsid w:val="0017652A"/>
    <w:rsid w:val="00176569"/>
    <w:rsid w:val="00176601"/>
    <w:rsid w:val="0017698D"/>
    <w:rsid w:val="0017729E"/>
    <w:rsid w:val="001776C9"/>
    <w:rsid w:val="001779E6"/>
    <w:rsid w:val="00177BE7"/>
    <w:rsid w:val="00177D95"/>
    <w:rsid w:val="001801E0"/>
    <w:rsid w:val="001804F4"/>
    <w:rsid w:val="0018093F"/>
    <w:rsid w:val="00181E04"/>
    <w:rsid w:val="0018298D"/>
    <w:rsid w:val="0018317C"/>
    <w:rsid w:val="00183647"/>
    <w:rsid w:val="001839A8"/>
    <w:rsid w:val="00184071"/>
    <w:rsid w:val="001843E2"/>
    <w:rsid w:val="00184804"/>
    <w:rsid w:val="001876C4"/>
    <w:rsid w:val="001879BD"/>
    <w:rsid w:val="00187BCB"/>
    <w:rsid w:val="00187DF8"/>
    <w:rsid w:val="00187EE1"/>
    <w:rsid w:val="00190853"/>
    <w:rsid w:val="00190E4E"/>
    <w:rsid w:val="001916FB"/>
    <w:rsid w:val="00191BC6"/>
    <w:rsid w:val="00191E9B"/>
    <w:rsid w:val="001927F1"/>
    <w:rsid w:val="00192D1E"/>
    <w:rsid w:val="00193A32"/>
    <w:rsid w:val="00193C2F"/>
    <w:rsid w:val="00194DBC"/>
    <w:rsid w:val="00195369"/>
    <w:rsid w:val="001959EC"/>
    <w:rsid w:val="00197FF4"/>
    <w:rsid w:val="001A07FE"/>
    <w:rsid w:val="001A12BD"/>
    <w:rsid w:val="001A2D09"/>
    <w:rsid w:val="001A2F89"/>
    <w:rsid w:val="001A3164"/>
    <w:rsid w:val="001A3F1C"/>
    <w:rsid w:val="001A450D"/>
    <w:rsid w:val="001A4C44"/>
    <w:rsid w:val="001A574F"/>
    <w:rsid w:val="001A7693"/>
    <w:rsid w:val="001A778D"/>
    <w:rsid w:val="001A79E1"/>
    <w:rsid w:val="001A7B0B"/>
    <w:rsid w:val="001A7D91"/>
    <w:rsid w:val="001B02E2"/>
    <w:rsid w:val="001B0415"/>
    <w:rsid w:val="001B0AD9"/>
    <w:rsid w:val="001B0FA6"/>
    <w:rsid w:val="001B113A"/>
    <w:rsid w:val="001B2494"/>
    <w:rsid w:val="001B2913"/>
    <w:rsid w:val="001B2D2B"/>
    <w:rsid w:val="001B3AF7"/>
    <w:rsid w:val="001B3E38"/>
    <w:rsid w:val="001B4446"/>
    <w:rsid w:val="001B4505"/>
    <w:rsid w:val="001B490F"/>
    <w:rsid w:val="001B4DA1"/>
    <w:rsid w:val="001B55FD"/>
    <w:rsid w:val="001B5AA7"/>
    <w:rsid w:val="001B61A4"/>
    <w:rsid w:val="001B6709"/>
    <w:rsid w:val="001B6C41"/>
    <w:rsid w:val="001B6DD4"/>
    <w:rsid w:val="001B7122"/>
    <w:rsid w:val="001B7723"/>
    <w:rsid w:val="001B7B57"/>
    <w:rsid w:val="001B7B5A"/>
    <w:rsid w:val="001C1321"/>
    <w:rsid w:val="001C13CF"/>
    <w:rsid w:val="001C1C29"/>
    <w:rsid w:val="001C1D75"/>
    <w:rsid w:val="001C294E"/>
    <w:rsid w:val="001C29E3"/>
    <w:rsid w:val="001C2B5E"/>
    <w:rsid w:val="001C2FEC"/>
    <w:rsid w:val="001C3A78"/>
    <w:rsid w:val="001C416E"/>
    <w:rsid w:val="001C4BA7"/>
    <w:rsid w:val="001C4E9F"/>
    <w:rsid w:val="001C5028"/>
    <w:rsid w:val="001C535E"/>
    <w:rsid w:val="001C5814"/>
    <w:rsid w:val="001C5FE0"/>
    <w:rsid w:val="001C6ACC"/>
    <w:rsid w:val="001C7EC0"/>
    <w:rsid w:val="001D03B5"/>
    <w:rsid w:val="001D0612"/>
    <w:rsid w:val="001D100D"/>
    <w:rsid w:val="001D11E2"/>
    <w:rsid w:val="001D20FC"/>
    <w:rsid w:val="001D229A"/>
    <w:rsid w:val="001D2637"/>
    <w:rsid w:val="001D3124"/>
    <w:rsid w:val="001D32BF"/>
    <w:rsid w:val="001D3736"/>
    <w:rsid w:val="001D3949"/>
    <w:rsid w:val="001D3BE3"/>
    <w:rsid w:val="001D4579"/>
    <w:rsid w:val="001D4EB6"/>
    <w:rsid w:val="001D579D"/>
    <w:rsid w:val="001D7102"/>
    <w:rsid w:val="001D7FA2"/>
    <w:rsid w:val="001E0A61"/>
    <w:rsid w:val="001E34AD"/>
    <w:rsid w:val="001E34E8"/>
    <w:rsid w:val="001E39DB"/>
    <w:rsid w:val="001E42A8"/>
    <w:rsid w:val="001E4311"/>
    <w:rsid w:val="001E63A2"/>
    <w:rsid w:val="001E676B"/>
    <w:rsid w:val="001E6BD8"/>
    <w:rsid w:val="001E71E6"/>
    <w:rsid w:val="001E7259"/>
    <w:rsid w:val="001E738F"/>
    <w:rsid w:val="001E73B4"/>
    <w:rsid w:val="001E74FA"/>
    <w:rsid w:val="001F01C0"/>
    <w:rsid w:val="001F05BA"/>
    <w:rsid w:val="001F09BB"/>
    <w:rsid w:val="001F1B1A"/>
    <w:rsid w:val="001F1C5C"/>
    <w:rsid w:val="001F1F2E"/>
    <w:rsid w:val="001F333F"/>
    <w:rsid w:val="001F3535"/>
    <w:rsid w:val="001F35F0"/>
    <w:rsid w:val="001F37F4"/>
    <w:rsid w:val="001F392F"/>
    <w:rsid w:val="001F39E0"/>
    <w:rsid w:val="001F3BA5"/>
    <w:rsid w:val="001F441E"/>
    <w:rsid w:val="001F4CCD"/>
    <w:rsid w:val="001F512A"/>
    <w:rsid w:val="001F56DF"/>
    <w:rsid w:val="001F6697"/>
    <w:rsid w:val="001F6CD7"/>
    <w:rsid w:val="001F6D02"/>
    <w:rsid w:val="001F6D16"/>
    <w:rsid w:val="001F6DFF"/>
    <w:rsid w:val="001F6FFC"/>
    <w:rsid w:val="001F7196"/>
    <w:rsid w:val="00200009"/>
    <w:rsid w:val="0020096F"/>
    <w:rsid w:val="00200F1D"/>
    <w:rsid w:val="00201163"/>
    <w:rsid w:val="00201992"/>
    <w:rsid w:val="00201C45"/>
    <w:rsid w:val="00201F18"/>
    <w:rsid w:val="0020375A"/>
    <w:rsid w:val="0020393B"/>
    <w:rsid w:val="00203DF6"/>
    <w:rsid w:val="002049FE"/>
    <w:rsid w:val="0020633C"/>
    <w:rsid w:val="00206584"/>
    <w:rsid w:val="002067C6"/>
    <w:rsid w:val="00206CF7"/>
    <w:rsid w:val="0020732B"/>
    <w:rsid w:val="0020784F"/>
    <w:rsid w:val="0021060A"/>
    <w:rsid w:val="0021065B"/>
    <w:rsid w:val="00210A3D"/>
    <w:rsid w:val="00212F8E"/>
    <w:rsid w:val="002134DE"/>
    <w:rsid w:val="00213678"/>
    <w:rsid w:val="00213BFF"/>
    <w:rsid w:val="002145D5"/>
    <w:rsid w:val="00214B40"/>
    <w:rsid w:val="0021534F"/>
    <w:rsid w:val="0021556C"/>
    <w:rsid w:val="00215B26"/>
    <w:rsid w:val="00216FFE"/>
    <w:rsid w:val="002174D4"/>
    <w:rsid w:val="00217782"/>
    <w:rsid w:val="00217EBF"/>
    <w:rsid w:val="00220E25"/>
    <w:rsid w:val="0022104C"/>
    <w:rsid w:val="002215F1"/>
    <w:rsid w:val="002223D3"/>
    <w:rsid w:val="0022252A"/>
    <w:rsid w:val="0022362A"/>
    <w:rsid w:val="00223831"/>
    <w:rsid w:val="00224024"/>
    <w:rsid w:val="00224700"/>
    <w:rsid w:val="002247E2"/>
    <w:rsid w:val="00224C7F"/>
    <w:rsid w:val="00225284"/>
    <w:rsid w:val="002275E8"/>
    <w:rsid w:val="002300D9"/>
    <w:rsid w:val="0023025A"/>
    <w:rsid w:val="002304F6"/>
    <w:rsid w:val="00230868"/>
    <w:rsid w:val="0023110C"/>
    <w:rsid w:val="00231D90"/>
    <w:rsid w:val="0023223B"/>
    <w:rsid w:val="0023275D"/>
    <w:rsid w:val="00232DAB"/>
    <w:rsid w:val="0023419C"/>
    <w:rsid w:val="00234241"/>
    <w:rsid w:val="0023535B"/>
    <w:rsid w:val="002356DF"/>
    <w:rsid w:val="00235BB9"/>
    <w:rsid w:val="0023604F"/>
    <w:rsid w:val="00236938"/>
    <w:rsid w:val="00236C30"/>
    <w:rsid w:val="0023728F"/>
    <w:rsid w:val="00240367"/>
    <w:rsid w:val="00240834"/>
    <w:rsid w:val="00240E60"/>
    <w:rsid w:val="00241285"/>
    <w:rsid w:val="0024150C"/>
    <w:rsid w:val="0024246D"/>
    <w:rsid w:val="00242621"/>
    <w:rsid w:val="002427BF"/>
    <w:rsid w:val="00242A4F"/>
    <w:rsid w:val="0024362E"/>
    <w:rsid w:val="00243EBF"/>
    <w:rsid w:val="0024463C"/>
    <w:rsid w:val="00244785"/>
    <w:rsid w:val="00244C55"/>
    <w:rsid w:val="00244CC7"/>
    <w:rsid w:val="00245025"/>
    <w:rsid w:val="00245885"/>
    <w:rsid w:val="00245EC2"/>
    <w:rsid w:val="00246439"/>
    <w:rsid w:val="0024758B"/>
    <w:rsid w:val="00247961"/>
    <w:rsid w:val="002500BC"/>
    <w:rsid w:val="00250C48"/>
    <w:rsid w:val="00251B80"/>
    <w:rsid w:val="00251E0A"/>
    <w:rsid w:val="00252B31"/>
    <w:rsid w:val="00253599"/>
    <w:rsid w:val="002535B5"/>
    <w:rsid w:val="00254173"/>
    <w:rsid w:val="002545BB"/>
    <w:rsid w:val="002553F5"/>
    <w:rsid w:val="0025561A"/>
    <w:rsid w:val="00255885"/>
    <w:rsid w:val="002563D5"/>
    <w:rsid w:val="00256E34"/>
    <w:rsid w:val="002575CA"/>
    <w:rsid w:val="00257934"/>
    <w:rsid w:val="00260F08"/>
    <w:rsid w:val="00260F53"/>
    <w:rsid w:val="00261D27"/>
    <w:rsid w:val="00262B5F"/>
    <w:rsid w:val="002639E6"/>
    <w:rsid w:val="002639F3"/>
    <w:rsid w:val="00263FC4"/>
    <w:rsid w:val="002646DD"/>
    <w:rsid w:val="00264935"/>
    <w:rsid w:val="002649A1"/>
    <w:rsid w:val="002651A5"/>
    <w:rsid w:val="0026543C"/>
    <w:rsid w:val="0026579E"/>
    <w:rsid w:val="002673B0"/>
    <w:rsid w:val="002674B5"/>
    <w:rsid w:val="002705E8"/>
    <w:rsid w:val="00272552"/>
    <w:rsid w:val="002726B4"/>
    <w:rsid w:val="00273C3C"/>
    <w:rsid w:val="00274CAB"/>
    <w:rsid w:val="00276144"/>
    <w:rsid w:val="00277941"/>
    <w:rsid w:val="00277C29"/>
    <w:rsid w:val="0028072C"/>
    <w:rsid w:val="00280F7A"/>
    <w:rsid w:val="002812A5"/>
    <w:rsid w:val="002820F4"/>
    <w:rsid w:val="002821B4"/>
    <w:rsid w:val="00282415"/>
    <w:rsid w:val="00282952"/>
    <w:rsid w:val="00283837"/>
    <w:rsid w:val="00283AAC"/>
    <w:rsid w:val="0028458E"/>
    <w:rsid w:val="002858F4"/>
    <w:rsid w:val="00285911"/>
    <w:rsid w:val="00285D40"/>
    <w:rsid w:val="00286BFC"/>
    <w:rsid w:val="00287AE9"/>
    <w:rsid w:val="00287DFB"/>
    <w:rsid w:val="00290770"/>
    <w:rsid w:val="00292260"/>
    <w:rsid w:val="00293109"/>
    <w:rsid w:val="00293140"/>
    <w:rsid w:val="00293DBB"/>
    <w:rsid w:val="0029437F"/>
    <w:rsid w:val="002943B5"/>
    <w:rsid w:val="00294C43"/>
    <w:rsid w:val="002955F4"/>
    <w:rsid w:val="00295AEC"/>
    <w:rsid w:val="00295B2C"/>
    <w:rsid w:val="0029635D"/>
    <w:rsid w:val="00296EEC"/>
    <w:rsid w:val="00296FB2"/>
    <w:rsid w:val="002976A5"/>
    <w:rsid w:val="00297D2D"/>
    <w:rsid w:val="00297DF4"/>
    <w:rsid w:val="002A0B69"/>
    <w:rsid w:val="002A0B9D"/>
    <w:rsid w:val="002A11E4"/>
    <w:rsid w:val="002A1DFB"/>
    <w:rsid w:val="002A376B"/>
    <w:rsid w:val="002A39B2"/>
    <w:rsid w:val="002A3B78"/>
    <w:rsid w:val="002A3CDD"/>
    <w:rsid w:val="002A4764"/>
    <w:rsid w:val="002A4886"/>
    <w:rsid w:val="002A4B20"/>
    <w:rsid w:val="002A56CB"/>
    <w:rsid w:val="002A5883"/>
    <w:rsid w:val="002A5978"/>
    <w:rsid w:val="002A6646"/>
    <w:rsid w:val="002A6B46"/>
    <w:rsid w:val="002A6ED3"/>
    <w:rsid w:val="002A6F0F"/>
    <w:rsid w:val="002A7687"/>
    <w:rsid w:val="002B121F"/>
    <w:rsid w:val="002B17EC"/>
    <w:rsid w:val="002B2504"/>
    <w:rsid w:val="002B303E"/>
    <w:rsid w:val="002B368C"/>
    <w:rsid w:val="002B4094"/>
    <w:rsid w:val="002B42C0"/>
    <w:rsid w:val="002B638A"/>
    <w:rsid w:val="002B64EC"/>
    <w:rsid w:val="002B69A1"/>
    <w:rsid w:val="002B6F8C"/>
    <w:rsid w:val="002B7FAF"/>
    <w:rsid w:val="002C0FA7"/>
    <w:rsid w:val="002C1396"/>
    <w:rsid w:val="002C1953"/>
    <w:rsid w:val="002C225E"/>
    <w:rsid w:val="002C25B8"/>
    <w:rsid w:val="002C3BF3"/>
    <w:rsid w:val="002C3DA1"/>
    <w:rsid w:val="002C3F32"/>
    <w:rsid w:val="002C3F7E"/>
    <w:rsid w:val="002C5170"/>
    <w:rsid w:val="002C5525"/>
    <w:rsid w:val="002C56E8"/>
    <w:rsid w:val="002C5754"/>
    <w:rsid w:val="002C57AC"/>
    <w:rsid w:val="002C7006"/>
    <w:rsid w:val="002C7E3B"/>
    <w:rsid w:val="002D011B"/>
    <w:rsid w:val="002D0846"/>
    <w:rsid w:val="002D09CB"/>
    <w:rsid w:val="002D0DA5"/>
    <w:rsid w:val="002D0EA7"/>
    <w:rsid w:val="002D11A1"/>
    <w:rsid w:val="002D12D2"/>
    <w:rsid w:val="002D1B71"/>
    <w:rsid w:val="002D20DB"/>
    <w:rsid w:val="002D27DB"/>
    <w:rsid w:val="002D37C7"/>
    <w:rsid w:val="002D3AE2"/>
    <w:rsid w:val="002D3E47"/>
    <w:rsid w:val="002D3E73"/>
    <w:rsid w:val="002D4373"/>
    <w:rsid w:val="002D48F6"/>
    <w:rsid w:val="002D4CD3"/>
    <w:rsid w:val="002D5185"/>
    <w:rsid w:val="002D638F"/>
    <w:rsid w:val="002D6971"/>
    <w:rsid w:val="002D77B1"/>
    <w:rsid w:val="002D77F9"/>
    <w:rsid w:val="002D79A0"/>
    <w:rsid w:val="002D7DFD"/>
    <w:rsid w:val="002E0100"/>
    <w:rsid w:val="002E0479"/>
    <w:rsid w:val="002E064F"/>
    <w:rsid w:val="002E0764"/>
    <w:rsid w:val="002E1FF1"/>
    <w:rsid w:val="002E21E9"/>
    <w:rsid w:val="002E249C"/>
    <w:rsid w:val="002E292A"/>
    <w:rsid w:val="002E2A4D"/>
    <w:rsid w:val="002E2B56"/>
    <w:rsid w:val="002E2F2F"/>
    <w:rsid w:val="002E3A91"/>
    <w:rsid w:val="002E409C"/>
    <w:rsid w:val="002E453B"/>
    <w:rsid w:val="002E4808"/>
    <w:rsid w:val="002E57B6"/>
    <w:rsid w:val="002E6167"/>
    <w:rsid w:val="002E6422"/>
    <w:rsid w:val="002E701B"/>
    <w:rsid w:val="002F0295"/>
    <w:rsid w:val="002F1382"/>
    <w:rsid w:val="002F1F4D"/>
    <w:rsid w:val="002F2323"/>
    <w:rsid w:val="002F2C0F"/>
    <w:rsid w:val="002F2DD2"/>
    <w:rsid w:val="002F36DB"/>
    <w:rsid w:val="002F3950"/>
    <w:rsid w:val="002F3C5E"/>
    <w:rsid w:val="002F3FDD"/>
    <w:rsid w:val="002F42F0"/>
    <w:rsid w:val="002F444C"/>
    <w:rsid w:val="002F4C67"/>
    <w:rsid w:val="002F4E30"/>
    <w:rsid w:val="002F571C"/>
    <w:rsid w:val="002F571F"/>
    <w:rsid w:val="002F6339"/>
    <w:rsid w:val="002F6445"/>
    <w:rsid w:val="002F653D"/>
    <w:rsid w:val="002F6B1B"/>
    <w:rsid w:val="00300A1E"/>
    <w:rsid w:val="00301BD7"/>
    <w:rsid w:val="00302CC3"/>
    <w:rsid w:val="0030380C"/>
    <w:rsid w:val="00304ACB"/>
    <w:rsid w:val="00304C85"/>
    <w:rsid w:val="00305F8F"/>
    <w:rsid w:val="0030645D"/>
    <w:rsid w:val="00307965"/>
    <w:rsid w:val="003079AB"/>
    <w:rsid w:val="00307D7A"/>
    <w:rsid w:val="00307F32"/>
    <w:rsid w:val="0031132D"/>
    <w:rsid w:val="00311837"/>
    <w:rsid w:val="00311A6D"/>
    <w:rsid w:val="00311F94"/>
    <w:rsid w:val="0031366B"/>
    <w:rsid w:val="0031369B"/>
    <w:rsid w:val="003137E3"/>
    <w:rsid w:val="0031414B"/>
    <w:rsid w:val="00314878"/>
    <w:rsid w:val="003155D7"/>
    <w:rsid w:val="00315CDD"/>
    <w:rsid w:val="00315E4D"/>
    <w:rsid w:val="00316C27"/>
    <w:rsid w:val="00316F61"/>
    <w:rsid w:val="00317051"/>
    <w:rsid w:val="003176C3"/>
    <w:rsid w:val="00317BC5"/>
    <w:rsid w:val="00321811"/>
    <w:rsid w:val="00322051"/>
    <w:rsid w:val="00322438"/>
    <w:rsid w:val="003227B3"/>
    <w:rsid w:val="003233C0"/>
    <w:rsid w:val="00324421"/>
    <w:rsid w:val="00325824"/>
    <w:rsid w:val="0032680D"/>
    <w:rsid w:val="003271B8"/>
    <w:rsid w:val="003274B8"/>
    <w:rsid w:val="003275CB"/>
    <w:rsid w:val="0032768C"/>
    <w:rsid w:val="00327740"/>
    <w:rsid w:val="00330522"/>
    <w:rsid w:val="0033139C"/>
    <w:rsid w:val="00332967"/>
    <w:rsid w:val="003329C5"/>
    <w:rsid w:val="0033314C"/>
    <w:rsid w:val="0033336E"/>
    <w:rsid w:val="00334175"/>
    <w:rsid w:val="00334A17"/>
    <w:rsid w:val="00334C37"/>
    <w:rsid w:val="00334D20"/>
    <w:rsid w:val="00335150"/>
    <w:rsid w:val="00335AC1"/>
    <w:rsid w:val="00335CEE"/>
    <w:rsid w:val="00336D18"/>
    <w:rsid w:val="00336D62"/>
    <w:rsid w:val="00337C25"/>
    <w:rsid w:val="00337D68"/>
    <w:rsid w:val="00340166"/>
    <w:rsid w:val="00340426"/>
    <w:rsid w:val="00340E8C"/>
    <w:rsid w:val="00341490"/>
    <w:rsid w:val="00341F71"/>
    <w:rsid w:val="003426AB"/>
    <w:rsid w:val="00342ADC"/>
    <w:rsid w:val="00342DCD"/>
    <w:rsid w:val="00342DF9"/>
    <w:rsid w:val="00343412"/>
    <w:rsid w:val="00343849"/>
    <w:rsid w:val="00344F07"/>
    <w:rsid w:val="003455E3"/>
    <w:rsid w:val="003461F8"/>
    <w:rsid w:val="0034703A"/>
    <w:rsid w:val="0034772C"/>
    <w:rsid w:val="00347E6B"/>
    <w:rsid w:val="00350898"/>
    <w:rsid w:val="00351875"/>
    <w:rsid w:val="00351D75"/>
    <w:rsid w:val="0035213B"/>
    <w:rsid w:val="00352B5D"/>
    <w:rsid w:val="00353157"/>
    <w:rsid w:val="00353212"/>
    <w:rsid w:val="00353D7C"/>
    <w:rsid w:val="00353EFE"/>
    <w:rsid w:val="00354AA5"/>
    <w:rsid w:val="00354C4B"/>
    <w:rsid w:val="00354D73"/>
    <w:rsid w:val="003552D4"/>
    <w:rsid w:val="0035568A"/>
    <w:rsid w:val="00355BCA"/>
    <w:rsid w:val="00355CF4"/>
    <w:rsid w:val="00355DFD"/>
    <w:rsid w:val="00356004"/>
    <w:rsid w:val="00356A4D"/>
    <w:rsid w:val="00357226"/>
    <w:rsid w:val="00357537"/>
    <w:rsid w:val="0035788C"/>
    <w:rsid w:val="003602BB"/>
    <w:rsid w:val="00360714"/>
    <w:rsid w:val="003621E9"/>
    <w:rsid w:val="00362C6B"/>
    <w:rsid w:val="003631A8"/>
    <w:rsid w:val="00363310"/>
    <w:rsid w:val="0036344C"/>
    <w:rsid w:val="00364450"/>
    <w:rsid w:val="003656B9"/>
    <w:rsid w:val="003657C8"/>
    <w:rsid w:val="003657D1"/>
    <w:rsid w:val="00365B49"/>
    <w:rsid w:val="0036626A"/>
    <w:rsid w:val="003667F5"/>
    <w:rsid w:val="00366A0C"/>
    <w:rsid w:val="00366AD0"/>
    <w:rsid w:val="003670CA"/>
    <w:rsid w:val="003676A5"/>
    <w:rsid w:val="00367A5F"/>
    <w:rsid w:val="00367F07"/>
    <w:rsid w:val="00371DCC"/>
    <w:rsid w:val="00372746"/>
    <w:rsid w:val="00372A30"/>
    <w:rsid w:val="00372DBE"/>
    <w:rsid w:val="00373256"/>
    <w:rsid w:val="00373C69"/>
    <w:rsid w:val="00373F84"/>
    <w:rsid w:val="00374F53"/>
    <w:rsid w:val="00376B5F"/>
    <w:rsid w:val="003779A2"/>
    <w:rsid w:val="00377F93"/>
    <w:rsid w:val="00380434"/>
    <w:rsid w:val="003806FA"/>
    <w:rsid w:val="003810D2"/>
    <w:rsid w:val="0038144A"/>
    <w:rsid w:val="00381742"/>
    <w:rsid w:val="003820A1"/>
    <w:rsid w:val="00382298"/>
    <w:rsid w:val="003829C0"/>
    <w:rsid w:val="00382D54"/>
    <w:rsid w:val="0038334E"/>
    <w:rsid w:val="003833A2"/>
    <w:rsid w:val="003834A0"/>
    <w:rsid w:val="0038352C"/>
    <w:rsid w:val="00383557"/>
    <w:rsid w:val="00383B3F"/>
    <w:rsid w:val="00383DF5"/>
    <w:rsid w:val="003844FF"/>
    <w:rsid w:val="003845C4"/>
    <w:rsid w:val="003846C1"/>
    <w:rsid w:val="00384837"/>
    <w:rsid w:val="003851D6"/>
    <w:rsid w:val="00385561"/>
    <w:rsid w:val="003855E3"/>
    <w:rsid w:val="0038737B"/>
    <w:rsid w:val="00387A41"/>
    <w:rsid w:val="00387D1E"/>
    <w:rsid w:val="0039037B"/>
    <w:rsid w:val="00390513"/>
    <w:rsid w:val="003908B6"/>
    <w:rsid w:val="003925A7"/>
    <w:rsid w:val="003928EF"/>
    <w:rsid w:val="00392FC3"/>
    <w:rsid w:val="0039345A"/>
    <w:rsid w:val="00393B6C"/>
    <w:rsid w:val="0039474E"/>
    <w:rsid w:val="00395053"/>
    <w:rsid w:val="00395435"/>
    <w:rsid w:val="003961F6"/>
    <w:rsid w:val="003A05DA"/>
    <w:rsid w:val="003A0A1D"/>
    <w:rsid w:val="003A0B86"/>
    <w:rsid w:val="003A0C0F"/>
    <w:rsid w:val="003A1E01"/>
    <w:rsid w:val="003A1FC8"/>
    <w:rsid w:val="003A2318"/>
    <w:rsid w:val="003A24D4"/>
    <w:rsid w:val="003A2DBC"/>
    <w:rsid w:val="003A3687"/>
    <w:rsid w:val="003A3B55"/>
    <w:rsid w:val="003A3D2C"/>
    <w:rsid w:val="003A42E6"/>
    <w:rsid w:val="003A4611"/>
    <w:rsid w:val="003A483F"/>
    <w:rsid w:val="003A48FF"/>
    <w:rsid w:val="003A5445"/>
    <w:rsid w:val="003A5938"/>
    <w:rsid w:val="003A5B43"/>
    <w:rsid w:val="003A6556"/>
    <w:rsid w:val="003A66EE"/>
    <w:rsid w:val="003A6B88"/>
    <w:rsid w:val="003A7B71"/>
    <w:rsid w:val="003A7E6E"/>
    <w:rsid w:val="003A7F9F"/>
    <w:rsid w:val="003B0064"/>
    <w:rsid w:val="003B0E0D"/>
    <w:rsid w:val="003B1E2D"/>
    <w:rsid w:val="003B34C8"/>
    <w:rsid w:val="003B37CE"/>
    <w:rsid w:val="003B3ACE"/>
    <w:rsid w:val="003B4105"/>
    <w:rsid w:val="003B6C31"/>
    <w:rsid w:val="003B6EEC"/>
    <w:rsid w:val="003B7830"/>
    <w:rsid w:val="003B79AE"/>
    <w:rsid w:val="003B7A75"/>
    <w:rsid w:val="003C1752"/>
    <w:rsid w:val="003C255D"/>
    <w:rsid w:val="003C27CE"/>
    <w:rsid w:val="003C292D"/>
    <w:rsid w:val="003C29A1"/>
    <w:rsid w:val="003C2F21"/>
    <w:rsid w:val="003C2F78"/>
    <w:rsid w:val="003C3971"/>
    <w:rsid w:val="003C3A75"/>
    <w:rsid w:val="003C3D6F"/>
    <w:rsid w:val="003C3DD6"/>
    <w:rsid w:val="003C3FCC"/>
    <w:rsid w:val="003C4805"/>
    <w:rsid w:val="003C54A1"/>
    <w:rsid w:val="003C5E2C"/>
    <w:rsid w:val="003C6749"/>
    <w:rsid w:val="003C7225"/>
    <w:rsid w:val="003D089A"/>
    <w:rsid w:val="003D0AA1"/>
    <w:rsid w:val="003D0EF4"/>
    <w:rsid w:val="003D1051"/>
    <w:rsid w:val="003D1C65"/>
    <w:rsid w:val="003D37E5"/>
    <w:rsid w:val="003D4980"/>
    <w:rsid w:val="003D57FC"/>
    <w:rsid w:val="003D5E03"/>
    <w:rsid w:val="003D627A"/>
    <w:rsid w:val="003D68EE"/>
    <w:rsid w:val="003D726F"/>
    <w:rsid w:val="003D74CD"/>
    <w:rsid w:val="003D79A7"/>
    <w:rsid w:val="003E0166"/>
    <w:rsid w:val="003E0285"/>
    <w:rsid w:val="003E0DD9"/>
    <w:rsid w:val="003E0F14"/>
    <w:rsid w:val="003E10DF"/>
    <w:rsid w:val="003E11B2"/>
    <w:rsid w:val="003E1CEF"/>
    <w:rsid w:val="003E216D"/>
    <w:rsid w:val="003E3FEE"/>
    <w:rsid w:val="003E4068"/>
    <w:rsid w:val="003E432E"/>
    <w:rsid w:val="003E53FA"/>
    <w:rsid w:val="003E598B"/>
    <w:rsid w:val="003E6D15"/>
    <w:rsid w:val="003E71D4"/>
    <w:rsid w:val="003E71E8"/>
    <w:rsid w:val="003E7338"/>
    <w:rsid w:val="003E7A73"/>
    <w:rsid w:val="003E7F47"/>
    <w:rsid w:val="003F146E"/>
    <w:rsid w:val="003F1BC4"/>
    <w:rsid w:val="003F2490"/>
    <w:rsid w:val="003F2646"/>
    <w:rsid w:val="003F2B43"/>
    <w:rsid w:val="003F3779"/>
    <w:rsid w:val="003F38CC"/>
    <w:rsid w:val="003F43B4"/>
    <w:rsid w:val="003F45E9"/>
    <w:rsid w:val="003F472D"/>
    <w:rsid w:val="003F5D61"/>
    <w:rsid w:val="003F5E31"/>
    <w:rsid w:val="003F6D62"/>
    <w:rsid w:val="003F709B"/>
    <w:rsid w:val="003F7AE3"/>
    <w:rsid w:val="003F7F59"/>
    <w:rsid w:val="00400B87"/>
    <w:rsid w:val="00401487"/>
    <w:rsid w:val="004018A8"/>
    <w:rsid w:val="00401EFB"/>
    <w:rsid w:val="004025F2"/>
    <w:rsid w:val="00402EDD"/>
    <w:rsid w:val="004031A3"/>
    <w:rsid w:val="004031E5"/>
    <w:rsid w:val="00403804"/>
    <w:rsid w:val="0040409C"/>
    <w:rsid w:val="00404CC0"/>
    <w:rsid w:val="00405DA7"/>
    <w:rsid w:val="00405E0D"/>
    <w:rsid w:val="00405F48"/>
    <w:rsid w:val="00406011"/>
    <w:rsid w:val="00406BE3"/>
    <w:rsid w:val="004071F4"/>
    <w:rsid w:val="00407298"/>
    <w:rsid w:val="0041004D"/>
    <w:rsid w:val="0041134D"/>
    <w:rsid w:val="00411B4A"/>
    <w:rsid w:val="00412305"/>
    <w:rsid w:val="004125C4"/>
    <w:rsid w:val="0041268C"/>
    <w:rsid w:val="004127BA"/>
    <w:rsid w:val="00412839"/>
    <w:rsid w:val="00412932"/>
    <w:rsid w:val="00412E70"/>
    <w:rsid w:val="00413271"/>
    <w:rsid w:val="004143B2"/>
    <w:rsid w:val="00414C98"/>
    <w:rsid w:val="0041570F"/>
    <w:rsid w:val="00415A74"/>
    <w:rsid w:val="00415F06"/>
    <w:rsid w:val="0041619A"/>
    <w:rsid w:val="00416304"/>
    <w:rsid w:val="00416647"/>
    <w:rsid w:val="00416971"/>
    <w:rsid w:val="00417767"/>
    <w:rsid w:val="00417D18"/>
    <w:rsid w:val="00417F50"/>
    <w:rsid w:val="004200E5"/>
    <w:rsid w:val="0042097E"/>
    <w:rsid w:val="00421489"/>
    <w:rsid w:val="00421872"/>
    <w:rsid w:val="0042255D"/>
    <w:rsid w:val="004227B6"/>
    <w:rsid w:val="00423216"/>
    <w:rsid w:val="004232BC"/>
    <w:rsid w:val="00423343"/>
    <w:rsid w:val="00423E05"/>
    <w:rsid w:val="00424E21"/>
    <w:rsid w:val="004256C0"/>
    <w:rsid w:val="00425824"/>
    <w:rsid w:val="00427A82"/>
    <w:rsid w:val="00430B27"/>
    <w:rsid w:val="00430BE5"/>
    <w:rsid w:val="00430C03"/>
    <w:rsid w:val="00431189"/>
    <w:rsid w:val="0043188F"/>
    <w:rsid w:val="00431C4B"/>
    <w:rsid w:val="004323F6"/>
    <w:rsid w:val="00432975"/>
    <w:rsid w:val="00432F2A"/>
    <w:rsid w:val="004334DB"/>
    <w:rsid w:val="004336D4"/>
    <w:rsid w:val="00433958"/>
    <w:rsid w:val="00433BB4"/>
    <w:rsid w:val="00433F28"/>
    <w:rsid w:val="00434704"/>
    <w:rsid w:val="0043497C"/>
    <w:rsid w:val="004355CE"/>
    <w:rsid w:val="00435762"/>
    <w:rsid w:val="00436155"/>
    <w:rsid w:val="00436813"/>
    <w:rsid w:val="00436A2F"/>
    <w:rsid w:val="004375EA"/>
    <w:rsid w:val="00437A2D"/>
    <w:rsid w:val="004407E2"/>
    <w:rsid w:val="00440CA8"/>
    <w:rsid w:val="00441031"/>
    <w:rsid w:val="004416C2"/>
    <w:rsid w:val="0044190A"/>
    <w:rsid w:val="00441AD3"/>
    <w:rsid w:val="00442106"/>
    <w:rsid w:val="004422FA"/>
    <w:rsid w:val="00442C12"/>
    <w:rsid w:val="00442E36"/>
    <w:rsid w:val="00442F4D"/>
    <w:rsid w:val="00442F50"/>
    <w:rsid w:val="00444AFC"/>
    <w:rsid w:val="004452E9"/>
    <w:rsid w:val="0044549B"/>
    <w:rsid w:val="004456F1"/>
    <w:rsid w:val="004458C8"/>
    <w:rsid w:val="00445FAC"/>
    <w:rsid w:val="00446A3A"/>
    <w:rsid w:val="00447C10"/>
    <w:rsid w:val="004502FC"/>
    <w:rsid w:val="00450516"/>
    <w:rsid w:val="00450811"/>
    <w:rsid w:val="004511BF"/>
    <w:rsid w:val="0045211C"/>
    <w:rsid w:val="00453144"/>
    <w:rsid w:val="004532B2"/>
    <w:rsid w:val="0045347B"/>
    <w:rsid w:val="00453A1F"/>
    <w:rsid w:val="004548FF"/>
    <w:rsid w:val="00454E65"/>
    <w:rsid w:val="004555A6"/>
    <w:rsid w:val="004557C8"/>
    <w:rsid w:val="0045685B"/>
    <w:rsid w:val="00456923"/>
    <w:rsid w:val="0045757C"/>
    <w:rsid w:val="00457677"/>
    <w:rsid w:val="004578DC"/>
    <w:rsid w:val="00460EE5"/>
    <w:rsid w:val="00461C11"/>
    <w:rsid w:val="00461CC3"/>
    <w:rsid w:val="00463605"/>
    <w:rsid w:val="00464E80"/>
    <w:rsid w:val="00464F86"/>
    <w:rsid w:val="004666B0"/>
    <w:rsid w:val="00466BDA"/>
    <w:rsid w:val="00467125"/>
    <w:rsid w:val="00467CF7"/>
    <w:rsid w:val="004702A2"/>
    <w:rsid w:val="00470A11"/>
    <w:rsid w:val="0047163B"/>
    <w:rsid w:val="00471A91"/>
    <w:rsid w:val="0047288E"/>
    <w:rsid w:val="004728A6"/>
    <w:rsid w:val="00473988"/>
    <w:rsid w:val="0047415E"/>
    <w:rsid w:val="00474256"/>
    <w:rsid w:val="004755BB"/>
    <w:rsid w:val="00476981"/>
    <w:rsid w:val="00476B8F"/>
    <w:rsid w:val="00476CD5"/>
    <w:rsid w:val="00476FB4"/>
    <w:rsid w:val="0047733E"/>
    <w:rsid w:val="00477A7D"/>
    <w:rsid w:val="00477CA4"/>
    <w:rsid w:val="00477E0F"/>
    <w:rsid w:val="004804D8"/>
    <w:rsid w:val="00480F9D"/>
    <w:rsid w:val="00481456"/>
    <w:rsid w:val="004820D5"/>
    <w:rsid w:val="00482618"/>
    <w:rsid w:val="0048284D"/>
    <w:rsid w:val="00482D97"/>
    <w:rsid w:val="00482FD4"/>
    <w:rsid w:val="00483849"/>
    <w:rsid w:val="00483C08"/>
    <w:rsid w:val="004846F5"/>
    <w:rsid w:val="004848E9"/>
    <w:rsid w:val="00484D74"/>
    <w:rsid w:val="00485CF8"/>
    <w:rsid w:val="00486F7D"/>
    <w:rsid w:val="00487510"/>
    <w:rsid w:val="00487749"/>
    <w:rsid w:val="0049095E"/>
    <w:rsid w:val="00490BA8"/>
    <w:rsid w:val="00490CBF"/>
    <w:rsid w:val="004918CE"/>
    <w:rsid w:val="004927AC"/>
    <w:rsid w:val="00492D96"/>
    <w:rsid w:val="00493659"/>
    <w:rsid w:val="00493853"/>
    <w:rsid w:val="00494584"/>
    <w:rsid w:val="004946CB"/>
    <w:rsid w:val="00494BC3"/>
    <w:rsid w:val="00494EC7"/>
    <w:rsid w:val="00494EFD"/>
    <w:rsid w:val="0049515B"/>
    <w:rsid w:val="00495482"/>
    <w:rsid w:val="00495ADF"/>
    <w:rsid w:val="00495E2E"/>
    <w:rsid w:val="004971D3"/>
    <w:rsid w:val="00497E54"/>
    <w:rsid w:val="004A01CC"/>
    <w:rsid w:val="004A02C8"/>
    <w:rsid w:val="004A12AD"/>
    <w:rsid w:val="004A16BA"/>
    <w:rsid w:val="004A1AB3"/>
    <w:rsid w:val="004A2130"/>
    <w:rsid w:val="004A25D2"/>
    <w:rsid w:val="004A2F98"/>
    <w:rsid w:val="004A3742"/>
    <w:rsid w:val="004A4C5E"/>
    <w:rsid w:val="004A4DBD"/>
    <w:rsid w:val="004A5A6D"/>
    <w:rsid w:val="004A5DDE"/>
    <w:rsid w:val="004A5F70"/>
    <w:rsid w:val="004A66D7"/>
    <w:rsid w:val="004A6749"/>
    <w:rsid w:val="004A6FE6"/>
    <w:rsid w:val="004A714B"/>
    <w:rsid w:val="004A7195"/>
    <w:rsid w:val="004B0C36"/>
    <w:rsid w:val="004B0CFE"/>
    <w:rsid w:val="004B0DFC"/>
    <w:rsid w:val="004B0F8B"/>
    <w:rsid w:val="004B121E"/>
    <w:rsid w:val="004B1851"/>
    <w:rsid w:val="004B1895"/>
    <w:rsid w:val="004B1C7B"/>
    <w:rsid w:val="004B3389"/>
    <w:rsid w:val="004B3FD6"/>
    <w:rsid w:val="004B4CD4"/>
    <w:rsid w:val="004B5A48"/>
    <w:rsid w:val="004B638D"/>
    <w:rsid w:val="004B6B43"/>
    <w:rsid w:val="004B6CA4"/>
    <w:rsid w:val="004B77FC"/>
    <w:rsid w:val="004B7F7F"/>
    <w:rsid w:val="004C05E4"/>
    <w:rsid w:val="004C2687"/>
    <w:rsid w:val="004C2C63"/>
    <w:rsid w:val="004C3720"/>
    <w:rsid w:val="004C3C8E"/>
    <w:rsid w:val="004C5877"/>
    <w:rsid w:val="004C5AAB"/>
    <w:rsid w:val="004C5EBC"/>
    <w:rsid w:val="004C6FC6"/>
    <w:rsid w:val="004C711C"/>
    <w:rsid w:val="004C7A5C"/>
    <w:rsid w:val="004D003C"/>
    <w:rsid w:val="004D04E5"/>
    <w:rsid w:val="004D0720"/>
    <w:rsid w:val="004D099E"/>
    <w:rsid w:val="004D0B33"/>
    <w:rsid w:val="004D1DE4"/>
    <w:rsid w:val="004D278B"/>
    <w:rsid w:val="004D2E84"/>
    <w:rsid w:val="004D312C"/>
    <w:rsid w:val="004D3292"/>
    <w:rsid w:val="004D3605"/>
    <w:rsid w:val="004D3D30"/>
    <w:rsid w:val="004D4D63"/>
    <w:rsid w:val="004D5419"/>
    <w:rsid w:val="004D596D"/>
    <w:rsid w:val="004D5C4E"/>
    <w:rsid w:val="004D5CFB"/>
    <w:rsid w:val="004D6868"/>
    <w:rsid w:val="004D6C26"/>
    <w:rsid w:val="004D77DB"/>
    <w:rsid w:val="004D78E1"/>
    <w:rsid w:val="004D78EA"/>
    <w:rsid w:val="004D7E2F"/>
    <w:rsid w:val="004E0483"/>
    <w:rsid w:val="004E0FCE"/>
    <w:rsid w:val="004E114C"/>
    <w:rsid w:val="004E1525"/>
    <w:rsid w:val="004E2E25"/>
    <w:rsid w:val="004E314A"/>
    <w:rsid w:val="004E31C1"/>
    <w:rsid w:val="004E328A"/>
    <w:rsid w:val="004E32C0"/>
    <w:rsid w:val="004E3640"/>
    <w:rsid w:val="004E3714"/>
    <w:rsid w:val="004E38D8"/>
    <w:rsid w:val="004E4230"/>
    <w:rsid w:val="004E44E5"/>
    <w:rsid w:val="004E4CD3"/>
    <w:rsid w:val="004E51BD"/>
    <w:rsid w:val="004E5242"/>
    <w:rsid w:val="004E71C2"/>
    <w:rsid w:val="004E77EA"/>
    <w:rsid w:val="004F13E9"/>
    <w:rsid w:val="004F208B"/>
    <w:rsid w:val="004F345C"/>
    <w:rsid w:val="004F4290"/>
    <w:rsid w:val="004F4DD3"/>
    <w:rsid w:val="004F4F24"/>
    <w:rsid w:val="004F56A2"/>
    <w:rsid w:val="004F5D91"/>
    <w:rsid w:val="004F6440"/>
    <w:rsid w:val="004F661E"/>
    <w:rsid w:val="004F6B4C"/>
    <w:rsid w:val="004F6B61"/>
    <w:rsid w:val="004F71FF"/>
    <w:rsid w:val="004F744D"/>
    <w:rsid w:val="005003B8"/>
    <w:rsid w:val="00500CA4"/>
    <w:rsid w:val="005012CE"/>
    <w:rsid w:val="00501719"/>
    <w:rsid w:val="00501842"/>
    <w:rsid w:val="0050222B"/>
    <w:rsid w:val="0050248D"/>
    <w:rsid w:val="00502934"/>
    <w:rsid w:val="0050390C"/>
    <w:rsid w:val="005049CE"/>
    <w:rsid w:val="005052D9"/>
    <w:rsid w:val="005056AA"/>
    <w:rsid w:val="0050689C"/>
    <w:rsid w:val="005068FD"/>
    <w:rsid w:val="00506DB1"/>
    <w:rsid w:val="00507969"/>
    <w:rsid w:val="00507A73"/>
    <w:rsid w:val="00511799"/>
    <w:rsid w:val="00511E7A"/>
    <w:rsid w:val="00512892"/>
    <w:rsid w:val="00512A8B"/>
    <w:rsid w:val="00513615"/>
    <w:rsid w:val="0051389A"/>
    <w:rsid w:val="00513961"/>
    <w:rsid w:val="005140EF"/>
    <w:rsid w:val="00515640"/>
    <w:rsid w:val="0051577D"/>
    <w:rsid w:val="00516675"/>
    <w:rsid w:val="00517418"/>
    <w:rsid w:val="005175C3"/>
    <w:rsid w:val="005202AA"/>
    <w:rsid w:val="005205EA"/>
    <w:rsid w:val="00523677"/>
    <w:rsid w:val="00524A1B"/>
    <w:rsid w:val="005253F8"/>
    <w:rsid w:val="00525DAD"/>
    <w:rsid w:val="0052676A"/>
    <w:rsid w:val="00527620"/>
    <w:rsid w:val="0053133E"/>
    <w:rsid w:val="00531D69"/>
    <w:rsid w:val="00532DCF"/>
    <w:rsid w:val="005336D0"/>
    <w:rsid w:val="005336F1"/>
    <w:rsid w:val="00533735"/>
    <w:rsid w:val="00533FC3"/>
    <w:rsid w:val="00533FCD"/>
    <w:rsid w:val="005340B5"/>
    <w:rsid w:val="0053468E"/>
    <w:rsid w:val="005349DA"/>
    <w:rsid w:val="00534A81"/>
    <w:rsid w:val="0053528B"/>
    <w:rsid w:val="0053533E"/>
    <w:rsid w:val="00536407"/>
    <w:rsid w:val="00536A84"/>
    <w:rsid w:val="00536C20"/>
    <w:rsid w:val="00536FE1"/>
    <w:rsid w:val="00537069"/>
    <w:rsid w:val="0053723A"/>
    <w:rsid w:val="00537B74"/>
    <w:rsid w:val="00537C9F"/>
    <w:rsid w:val="00537D3C"/>
    <w:rsid w:val="00537DFC"/>
    <w:rsid w:val="00537E18"/>
    <w:rsid w:val="00537FF4"/>
    <w:rsid w:val="00540946"/>
    <w:rsid w:val="00541724"/>
    <w:rsid w:val="005419E2"/>
    <w:rsid w:val="00542368"/>
    <w:rsid w:val="0054257B"/>
    <w:rsid w:val="00542B97"/>
    <w:rsid w:val="00542D8A"/>
    <w:rsid w:val="00543767"/>
    <w:rsid w:val="00543947"/>
    <w:rsid w:val="005445E8"/>
    <w:rsid w:val="005450B4"/>
    <w:rsid w:val="00545652"/>
    <w:rsid w:val="00545C88"/>
    <w:rsid w:val="00545CAF"/>
    <w:rsid w:val="00546231"/>
    <w:rsid w:val="00546DF1"/>
    <w:rsid w:val="005475C7"/>
    <w:rsid w:val="0054792E"/>
    <w:rsid w:val="00547B27"/>
    <w:rsid w:val="00550096"/>
    <w:rsid w:val="005514CA"/>
    <w:rsid w:val="0055182D"/>
    <w:rsid w:val="00551A1F"/>
    <w:rsid w:val="00552615"/>
    <w:rsid w:val="00552A86"/>
    <w:rsid w:val="00552FD4"/>
    <w:rsid w:val="00553903"/>
    <w:rsid w:val="00553FD0"/>
    <w:rsid w:val="00554445"/>
    <w:rsid w:val="00554800"/>
    <w:rsid w:val="00554A17"/>
    <w:rsid w:val="00554EDD"/>
    <w:rsid w:val="0055502B"/>
    <w:rsid w:val="00555159"/>
    <w:rsid w:val="0055580D"/>
    <w:rsid w:val="005558B2"/>
    <w:rsid w:val="0055639C"/>
    <w:rsid w:val="0055678D"/>
    <w:rsid w:val="00556A66"/>
    <w:rsid w:val="00556AB9"/>
    <w:rsid w:val="00557307"/>
    <w:rsid w:val="0055741B"/>
    <w:rsid w:val="005607C3"/>
    <w:rsid w:val="005611BE"/>
    <w:rsid w:val="00561A8A"/>
    <w:rsid w:val="00561F90"/>
    <w:rsid w:val="00562197"/>
    <w:rsid w:val="005625A7"/>
    <w:rsid w:val="00562608"/>
    <w:rsid w:val="005626C0"/>
    <w:rsid w:val="00563BE9"/>
    <w:rsid w:val="00563F7D"/>
    <w:rsid w:val="005656A6"/>
    <w:rsid w:val="00565734"/>
    <w:rsid w:val="00565A57"/>
    <w:rsid w:val="00565BB1"/>
    <w:rsid w:val="00565CDF"/>
    <w:rsid w:val="00565EA5"/>
    <w:rsid w:val="005669F1"/>
    <w:rsid w:val="00566A6D"/>
    <w:rsid w:val="0056721F"/>
    <w:rsid w:val="0056726B"/>
    <w:rsid w:val="005673AE"/>
    <w:rsid w:val="00570B79"/>
    <w:rsid w:val="00571933"/>
    <w:rsid w:val="005730AF"/>
    <w:rsid w:val="0057321C"/>
    <w:rsid w:val="005732B2"/>
    <w:rsid w:val="005737D0"/>
    <w:rsid w:val="00575A9C"/>
    <w:rsid w:val="00576701"/>
    <w:rsid w:val="00576BA0"/>
    <w:rsid w:val="00576EFA"/>
    <w:rsid w:val="005808F5"/>
    <w:rsid w:val="0058096F"/>
    <w:rsid w:val="00582FB5"/>
    <w:rsid w:val="005832F5"/>
    <w:rsid w:val="00583540"/>
    <w:rsid w:val="0058357B"/>
    <w:rsid w:val="00583594"/>
    <w:rsid w:val="00583E8C"/>
    <w:rsid w:val="00584558"/>
    <w:rsid w:val="00584A2C"/>
    <w:rsid w:val="00586166"/>
    <w:rsid w:val="00586299"/>
    <w:rsid w:val="0058667A"/>
    <w:rsid w:val="00587660"/>
    <w:rsid w:val="00587736"/>
    <w:rsid w:val="00587ADC"/>
    <w:rsid w:val="00587E3F"/>
    <w:rsid w:val="00587EBA"/>
    <w:rsid w:val="00587EF7"/>
    <w:rsid w:val="00590715"/>
    <w:rsid w:val="00592087"/>
    <w:rsid w:val="005922A8"/>
    <w:rsid w:val="00593A12"/>
    <w:rsid w:val="005940BE"/>
    <w:rsid w:val="0059464E"/>
    <w:rsid w:val="005946E6"/>
    <w:rsid w:val="005947B4"/>
    <w:rsid w:val="00594ADE"/>
    <w:rsid w:val="00594EE2"/>
    <w:rsid w:val="0059507C"/>
    <w:rsid w:val="005951B3"/>
    <w:rsid w:val="00595678"/>
    <w:rsid w:val="00595A1D"/>
    <w:rsid w:val="00595E3E"/>
    <w:rsid w:val="005960E9"/>
    <w:rsid w:val="0059619F"/>
    <w:rsid w:val="005971E1"/>
    <w:rsid w:val="005973AF"/>
    <w:rsid w:val="0059743B"/>
    <w:rsid w:val="00597C33"/>
    <w:rsid w:val="005A0BD1"/>
    <w:rsid w:val="005A0F47"/>
    <w:rsid w:val="005A1224"/>
    <w:rsid w:val="005A13E3"/>
    <w:rsid w:val="005A1FCA"/>
    <w:rsid w:val="005A3EAA"/>
    <w:rsid w:val="005A457B"/>
    <w:rsid w:val="005A4CAB"/>
    <w:rsid w:val="005A5341"/>
    <w:rsid w:val="005A608E"/>
    <w:rsid w:val="005A6482"/>
    <w:rsid w:val="005A6826"/>
    <w:rsid w:val="005A6D59"/>
    <w:rsid w:val="005A6E3E"/>
    <w:rsid w:val="005A7982"/>
    <w:rsid w:val="005A79D1"/>
    <w:rsid w:val="005B0319"/>
    <w:rsid w:val="005B073C"/>
    <w:rsid w:val="005B1E68"/>
    <w:rsid w:val="005B2F85"/>
    <w:rsid w:val="005B3E7B"/>
    <w:rsid w:val="005B4A63"/>
    <w:rsid w:val="005B5276"/>
    <w:rsid w:val="005B5A6F"/>
    <w:rsid w:val="005B6092"/>
    <w:rsid w:val="005B6672"/>
    <w:rsid w:val="005B6B69"/>
    <w:rsid w:val="005B7C73"/>
    <w:rsid w:val="005B7CE9"/>
    <w:rsid w:val="005C0665"/>
    <w:rsid w:val="005C08E1"/>
    <w:rsid w:val="005C09B1"/>
    <w:rsid w:val="005C0DC9"/>
    <w:rsid w:val="005C0DF0"/>
    <w:rsid w:val="005C2139"/>
    <w:rsid w:val="005C325B"/>
    <w:rsid w:val="005C34CA"/>
    <w:rsid w:val="005C3B2C"/>
    <w:rsid w:val="005C4003"/>
    <w:rsid w:val="005C4C3E"/>
    <w:rsid w:val="005C5456"/>
    <w:rsid w:val="005C5724"/>
    <w:rsid w:val="005C5C2B"/>
    <w:rsid w:val="005C6727"/>
    <w:rsid w:val="005C6CDE"/>
    <w:rsid w:val="005C7CDF"/>
    <w:rsid w:val="005D022B"/>
    <w:rsid w:val="005D02BA"/>
    <w:rsid w:val="005D0CF8"/>
    <w:rsid w:val="005D20AA"/>
    <w:rsid w:val="005D3D0E"/>
    <w:rsid w:val="005D45C1"/>
    <w:rsid w:val="005D4632"/>
    <w:rsid w:val="005D46C6"/>
    <w:rsid w:val="005D5926"/>
    <w:rsid w:val="005D5E0C"/>
    <w:rsid w:val="005D6359"/>
    <w:rsid w:val="005D67AC"/>
    <w:rsid w:val="005D6995"/>
    <w:rsid w:val="005D69B5"/>
    <w:rsid w:val="005D7188"/>
    <w:rsid w:val="005D74CF"/>
    <w:rsid w:val="005D7BA4"/>
    <w:rsid w:val="005E1561"/>
    <w:rsid w:val="005E184F"/>
    <w:rsid w:val="005E2215"/>
    <w:rsid w:val="005E29FB"/>
    <w:rsid w:val="005E3403"/>
    <w:rsid w:val="005E35B2"/>
    <w:rsid w:val="005E3957"/>
    <w:rsid w:val="005E5779"/>
    <w:rsid w:val="005E69AD"/>
    <w:rsid w:val="005E6B6E"/>
    <w:rsid w:val="005E7175"/>
    <w:rsid w:val="005E73D8"/>
    <w:rsid w:val="005E752D"/>
    <w:rsid w:val="005F1C4C"/>
    <w:rsid w:val="005F24E0"/>
    <w:rsid w:val="005F27DA"/>
    <w:rsid w:val="005F2848"/>
    <w:rsid w:val="005F2D06"/>
    <w:rsid w:val="005F3083"/>
    <w:rsid w:val="005F3280"/>
    <w:rsid w:val="005F3894"/>
    <w:rsid w:val="005F3DCC"/>
    <w:rsid w:val="005F482F"/>
    <w:rsid w:val="005F49FE"/>
    <w:rsid w:val="005F542C"/>
    <w:rsid w:val="005F57FB"/>
    <w:rsid w:val="005F6A5D"/>
    <w:rsid w:val="005F7576"/>
    <w:rsid w:val="005F79B7"/>
    <w:rsid w:val="005F7A68"/>
    <w:rsid w:val="005F7D62"/>
    <w:rsid w:val="006001D5"/>
    <w:rsid w:val="00601DF1"/>
    <w:rsid w:val="00601F35"/>
    <w:rsid w:val="006027B5"/>
    <w:rsid w:val="00603AA0"/>
    <w:rsid w:val="00603F56"/>
    <w:rsid w:val="00604377"/>
    <w:rsid w:val="00604775"/>
    <w:rsid w:val="006058AB"/>
    <w:rsid w:val="00605F6D"/>
    <w:rsid w:val="00607A6C"/>
    <w:rsid w:val="0061124D"/>
    <w:rsid w:val="00611545"/>
    <w:rsid w:val="00611787"/>
    <w:rsid w:val="00611FFC"/>
    <w:rsid w:val="006135B7"/>
    <w:rsid w:val="0061398E"/>
    <w:rsid w:val="006142CA"/>
    <w:rsid w:val="00614CBF"/>
    <w:rsid w:val="0061503B"/>
    <w:rsid w:val="00616102"/>
    <w:rsid w:val="006168A2"/>
    <w:rsid w:val="00616E9B"/>
    <w:rsid w:val="00617ECE"/>
    <w:rsid w:val="006200F8"/>
    <w:rsid w:val="00621486"/>
    <w:rsid w:val="00623708"/>
    <w:rsid w:val="0062395B"/>
    <w:rsid w:val="0062416B"/>
    <w:rsid w:val="006241AA"/>
    <w:rsid w:val="00624DD5"/>
    <w:rsid w:val="006254C7"/>
    <w:rsid w:val="006270AF"/>
    <w:rsid w:val="00633129"/>
    <w:rsid w:val="006341AD"/>
    <w:rsid w:val="0063462D"/>
    <w:rsid w:val="006346B0"/>
    <w:rsid w:val="00634AB9"/>
    <w:rsid w:val="00634ECF"/>
    <w:rsid w:val="00635AB0"/>
    <w:rsid w:val="00636F8F"/>
    <w:rsid w:val="0063736B"/>
    <w:rsid w:val="006375F0"/>
    <w:rsid w:val="00637914"/>
    <w:rsid w:val="00637B3A"/>
    <w:rsid w:val="00637DF6"/>
    <w:rsid w:val="0064005D"/>
    <w:rsid w:val="00640764"/>
    <w:rsid w:val="00640A19"/>
    <w:rsid w:val="00640F89"/>
    <w:rsid w:val="00641031"/>
    <w:rsid w:val="0064167B"/>
    <w:rsid w:val="00641D9F"/>
    <w:rsid w:val="00642ADF"/>
    <w:rsid w:val="00643E3F"/>
    <w:rsid w:val="00644D44"/>
    <w:rsid w:val="00646A94"/>
    <w:rsid w:val="00646B2F"/>
    <w:rsid w:val="00647EAF"/>
    <w:rsid w:val="00650549"/>
    <w:rsid w:val="00651293"/>
    <w:rsid w:val="006518FA"/>
    <w:rsid w:val="006531EC"/>
    <w:rsid w:val="00653502"/>
    <w:rsid w:val="00654D1D"/>
    <w:rsid w:val="006554AC"/>
    <w:rsid w:val="00656057"/>
    <w:rsid w:val="006564BF"/>
    <w:rsid w:val="00657260"/>
    <w:rsid w:val="006575B4"/>
    <w:rsid w:val="00657786"/>
    <w:rsid w:val="00657CFD"/>
    <w:rsid w:val="00662459"/>
    <w:rsid w:val="0066299E"/>
    <w:rsid w:val="00663510"/>
    <w:rsid w:val="00665677"/>
    <w:rsid w:val="006656A0"/>
    <w:rsid w:val="0066609E"/>
    <w:rsid w:val="00666736"/>
    <w:rsid w:val="00666E19"/>
    <w:rsid w:val="006707B5"/>
    <w:rsid w:val="006708DD"/>
    <w:rsid w:val="00671617"/>
    <w:rsid w:val="006716C6"/>
    <w:rsid w:val="00671BD6"/>
    <w:rsid w:val="00671F3A"/>
    <w:rsid w:val="006724FC"/>
    <w:rsid w:val="00672632"/>
    <w:rsid w:val="00674157"/>
    <w:rsid w:val="00674DB8"/>
    <w:rsid w:val="00674E71"/>
    <w:rsid w:val="00674EF9"/>
    <w:rsid w:val="0067501A"/>
    <w:rsid w:val="006754A6"/>
    <w:rsid w:val="006761DD"/>
    <w:rsid w:val="00676502"/>
    <w:rsid w:val="006766AA"/>
    <w:rsid w:val="00676717"/>
    <w:rsid w:val="00676E21"/>
    <w:rsid w:val="00677507"/>
    <w:rsid w:val="006801D1"/>
    <w:rsid w:val="00680541"/>
    <w:rsid w:val="006805B9"/>
    <w:rsid w:val="00680C26"/>
    <w:rsid w:val="0068149F"/>
    <w:rsid w:val="00681B6C"/>
    <w:rsid w:val="00681BD7"/>
    <w:rsid w:val="006821F8"/>
    <w:rsid w:val="00682697"/>
    <w:rsid w:val="006835EB"/>
    <w:rsid w:val="0068383C"/>
    <w:rsid w:val="00683934"/>
    <w:rsid w:val="00683D86"/>
    <w:rsid w:val="00684298"/>
    <w:rsid w:val="006854B4"/>
    <w:rsid w:val="00690DE8"/>
    <w:rsid w:val="00690FEC"/>
    <w:rsid w:val="00691425"/>
    <w:rsid w:val="00691944"/>
    <w:rsid w:val="00692A0D"/>
    <w:rsid w:val="00692CAE"/>
    <w:rsid w:val="00693433"/>
    <w:rsid w:val="00693FD1"/>
    <w:rsid w:val="00695372"/>
    <w:rsid w:val="006955A7"/>
    <w:rsid w:val="00695662"/>
    <w:rsid w:val="006964AC"/>
    <w:rsid w:val="00696888"/>
    <w:rsid w:val="00696BD9"/>
    <w:rsid w:val="006A0244"/>
    <w:rsid w:val="006A0464"/>
    <w:rsid w:val="006A0627"/>
    <w:rsid w:val="006A26A2"/>
    <w:rsid w:val="006A3744"/>
    <w:rsid w:val="006A3CA0"/>
    <w:rsid w:val="006A3D21"/>
    <w:rsid w:val="006A4B94"/>
    <w:rsid w:val="006A5114"/>
    <w:rsid w:val="006A5291"/>
    <w:rsid w:val="006A5588"/>
    <w:rsid w:val="006A6143"/>
    <w:rsid w:val="006A6DB5"/>
    <w:rsid w:val="006A7967"/>
    <w:rsid w:val="006A7A25"/>
    <w:rsid w:val="006B04D0"/>
    <w:rsid w:val="006B11E3"/>
    <w:rsid w:val="006B2132"/>
    <w:rsid w:val="006B2264"/>
    <w:rsid w:val="006B2497"/>
    <w:rsid w:val="006B25E0"/>
    <w:rsid w:val="006B2894"/>
    <w:rsid w:val="006B29B4"/>
    <w:rsid w:val="006B3849"/>
    <w:rsid w:val="006B4430"/>
    <w:rsid w:val="006B4F05"/>
    <w:rsid w:val="006B52A9"/>
    <w:rsid w:val="006B5FCA"/>
    <w:rsid w:val="006B65F9"/>
    <w:rsid w:val="006B75CB"/>
    <w:rsid w:val="006C0566"/>
    <w:rsid w:val="006C08FA"/>
    <w:rsid w:val="006C0A5C"/>
    <w:rsid w:val="006C1629"/>
    <w:rsid w:val="006C2E52"/>
    <w:rsid w:val="006C32AF"/>
    <w:rsid w:val="006C3C94"/>
    <w:rsid w:val="006C43F7"/>
    <w:rsid w:val="006C527E"/>
    <w:rsid w:val="006C53D7"/>
    <w:rsid w:val="006C549E"/>
    <w:rsid w:val="006C5BD9"/>
    <w:rsid w:val="006C6308"/>
    <w:rsid w:val="006C6507"/>
    <w:rsid w:val="006C66C9"/>
    <w:rsid w:val="006C70FB"/>
    <w:rsid w:val="006C7719"/>
    <w:rsid w:val="006C79A6"/>
    <w:rsid w:val="006D0444"/>
    <w:rsid w:val="006D04CD"/>
    <w:rsid w:val="006D061A"/>
    <w:rsid w:val="006D0631"/>
    <w:rsid w:val="006D08C0"/>
    <w:rsid w:val="006D0CC0"/>
    <w:rsid w:val="006D22A2"/>
    <w:rsid w:val="006D2B96"/>
    <w:rsid w:val="006D311D"/>
    <w:rsid w:val="006D3A45"/>
    <w:rsid w:val="006D3CC1"/>
    <w:rsid w:val="006D41BB"/>
    <w:rsid w:val="006D4E97"/>
    <w:rsid w:val="006D5368"/>
    <w:rsid w:val="006D5414"/>
    <w:rsid w:val="006D5B9E"/>
    <w:rsid w:val="006D65B1"/>
    <w:rsid w:val="006D77D9"/>
    <w:rsid w:val="006E0588"/>
    <w:rsid w:val="006E0793"/>
    <w:rsid w:val="006E0F6B"/>
    <w:rsid w:val="006E108F"/>
    <w:rsid w:val="006E2257"/>
    <w:rsid w:val="006E27D8"/>
    <w:rsid w:val="006E294D"/>
    <w:rsid w:val="006E3E8F"/>
    <w:rsid w:val="006E4E90"/>
    <w:rsid w:val="006E4FA9"/>
    <w:rsid w:val="006E5BEF"/>
    <w:rsid w:val="006E5D7D"/>
    <w:rsid w:val="006E6684"/>
    <w:rsid w:val="006E6D3E"/>
    <w:rsid w:val="006E6F82"/>
    <w:rsid w:val="006E7415"/>
    <w:rsid w:val="006E762F"/>
    <w:rsid w:val="006F07C1"/>
    <w:rsid w:val="006F0CBC"/>
    <w:rsid w:val="006F102F"/>
    <w:rsid w:val="006F1CB0"/>
    <w:rsid w:val="006F2948"/>
    <w:rsid w:val="006F2BFE"/>
    <w:rsid w:val="006F2EEB"/>
    <w:rsid w:val="006F2F12"/>
    <w:rsid w:val="006F39DB"/>
    <w:rsid w:val="006F4991"/>
    <w:rsid w:val="006F4F48"/>
    <w:rsid w:val="006F5EC9"/>
    <w:rsid w:val="006F63FF"/>
    <w:rsid w:val="006F65C1"/>
    <w:rsid w:val="006F6675"/>
    <w:rsid w:val="006F7177"/>
    <w:rsid w:val="006F7F4A"/>
    <w:rsid w:val="00701130"/>
    <w:rsid w:val="00701296"/>
    <w:rsid w:val="00701989"/>
    <w:rsid w:val="007020B0"/>
    <w:rsid w:val="00702409"/>
    <w:rsid w:val="00703041"/>
    <w:rsid w:val="007045B5"/>
    <w:rsid w:val="00704897"/>
    <w:rsid w:val="007054CD"/>
    <w:rsid w:val="00705B8E"/>
    <w:rsid w:val="00705CD7"/>
    <w:rsid w:val="00705D7B"/>
    <w:rsid w:val="00705EB0"/>
    <w:rsid w:val="00707655"/>
    <w:rsid w:val="007076D5"/>
    <w:rsid w:val="0071058F"/>
    <w:rsid w:val="00711120"/>
    <w:rsid w:val="007113C7"/>
    <w:rsid w:val="007116B8"/>
    <w:rsid w:val="00711AC2"/>
    <w:rsid w:val="00711C4B"/>
    <w:rsid w:val="00711CCA"/>
    <w:rsid w:val="007127A0"/>
    <w:rsid w:val="00712B66"/>
    <w:rsid w:val="00712BDD"/>
    <w:rsid w:val="00712C72"/>
    <w:rsid w:val="0071372F"/>
    <w:rsid w:val="00713E5F"/>
    <w:rsid w:val="00714653"/>
    <w:rsid w:val="00715091"/>
    <w:rsid w:val="007156D9"/>
    <w:rsid w:val="007157B4"/>
    <w:rsid w:val="0071586C"/>
    <w:rsid w:val="00715E73"/>
    <w:rsid w:val="00716000"/>
    <w:rsid w:val="00716A53"/>
    <w:rsid w:val="00716B6E"/>
    <w:rsid w:val="00716DA3"/>
    <w:rsid w:val="00717600"/>
    <w:rsid w:val="00717DB1"/>
    <w:rsid w:val="00720357"/>
    <w:rsid w:val="00720A46"/>
    <w:rsid w:val="007216EA"/>
    <w:rsid w:val="00721A67"/>
    <w:rsid w:val="00721C12"/>
    <w:rsid w:val="00721C9E"/>
    <w:rsid w:val="00721D89"/>
    <w:rsid w:val="00722078"/>
    <w:rsid w:val="00722E2F"/>
    <w:rsid w:val="007236D2"/>
    <w:rsid w:val="00723ABA"/>
    <w:rsid w:val="00723B22"/>
    <w:rsid w:val="007244BF"/>
    <w:rsid w:val="007246F2"/>
    <w:rsid w:val="00725129"/>
    <w:rsid w:val="0072515E"/>
    <w:rsid w:val="00725BAB"/>
    <w:rsid w:val="00725C4B"/>
    <w:rsid w:val="007263E3"/>
    <w:rsid w:val="00726DBF"/>
    <w:rsid w:val="00726E5E"/>
    <w:rsid w:val="0072759A"/>
    <w:rsid w:val="00727987"/>
    <w:rsid w:val="00727FA7"/>
    <w:rsid w:val="00730D01"/>
    <w:rsid w:val="007314FF"/>
    <w:rsid w:val="007317FE"/>
    <w:rsid w:val="00731AC2"/>
    <w:rsid w:val="00731D81"/>
    <w:rsid w:val="007323CF"/>
    <w:rsid w:val="007323EA"/>
    <w:rsid w:val="00732480"/>
    <w:rsid w:val="00732F97"/>
    <w:rsid w:val="00734640"/>
    <w:rsid w:val="00734685"/>
    <w:rsid w:val="00734D7E"/>
    <w:rsid w:val="00735270"/>
    <w:rsid w:val="00735F59"/>
    <w:rsid w:val="0073663D"/>
    <w:rsid w:val="00736A56"/>
    <w:rsid w:val="00736A80"/>
    <w:rsid w:val="00736E2B"/>
    <w:rsid w:val="00737AB9"/>
    <w:rsid w:val="00737ABB"/>
    <w:rsid w:val="00737E60"/>
    <w:rsid w:val="00740F86"/>
    <w:rsid w:val="007411B3"/>
    <w:rsid w:val="0074140D"/>
    <w:rsid w:val="00742478"/>
    <w:rsid w:val="0074248C"/>
    <w:rsid w:val="00742692"/>
    <w:rsid w:val="00742BF7"/>
    <w:rsid w:val="00742F97"/>
    <w:rsid w:val="007430BB"/>
    <w:rsid w:val="00743203"/>
    <w:rsid w:val="0074343A"/>
    <w:rsid w:val="007438AF"/>
    <w:rsid w:val="00743D7C"/>
    <w:rsid w:val="007444B4"/>
    <w:rsid w:val="0074494F"/>
    <w:rsid w:val="00744D44"/>
    <w:rsid w:val="00745466"/>
    <w:rsid w:val="00745EAB"/>
    <w:rsid w:val="00747128"/>
    <w:rsid w:val="0074788D"/>
    <w:rsid w:val="0075055A"/>
    <w:rsid w:val="0075069A"/>
    <w:rsid w:val="00750CD8"/>
    <w:rsid w:val="00751DA8"/>
    <w:rsid w:val="007521E5"/>
    <w:rsid w:val="0075275C"/>
    <w:rsid w:val="00753840"/>
    <w:rsid w:val="00753B0D"/>
    <w:rsid w:val="00753D86"/>
    <w:rsid w:val="00754A3C"/>
    <w:rsid w:val="00755071"/>
    <w:rsid w:val="00755D28"/>
    <w:rsid w:val="007565D0"/>
    <w:rsid w:val="00756DFD"/>
    <w:rsid w:val="00757868"/>
    <w:rsid w:val="00760137"/>
    <w:rsid w:val="007605BC"/>
    <w:rsid w:val="0076066B"/>
    <w:rsid w:val="00760BF4"/>
    <w:rsid w:val="00761B4F"/>
    <w:rsid w:val="0076251C"/>
    <w:rsid w:val="007627A1"/>
    <w:rsid w:val="0076371B"/>
    <w:rsid w:val="007639E1"/>
    <w:rsid w:val="00763C32"/>
    <w:rsid w:val="007645F0"/>
    <w:rsid w:val="00766120"/>
    <w:rsid w:val="00766472"/>
    <w:rsid w:val="007667CA"/>
    <w:rsid w:val="00767B5E"/>
    <w:rsid w:val="00767EFD"/>
    <w:rsid w:val="007701CD"/>
    <w:rsid w:val="00770CF8"/>
    <w:rsid w:val="007719DF"/>
    <w:rsid w:val="00772301"/>
    <w:rsid w:val="00772700"/>
    <w:rsid w:val="00772A3B"/>
    <w:rsid w:val="00772F52"/>
    <w:rsid w:val="00774EDF"/>
    <w:rsid w:val="007758BC"/>
    <w:rsid w:val="00776402"/>
    <w:rsid w:val="007765E2"/>
    <w:rsid w:val="0077735F"/>
    <w:rsid w:val="007805F9"/>
    <w:rsid w:val="00780949"/>
    <w:rsid w:val="00781628"/>
    <w:rsid w:val="00781803"/>
    <w:rsid w:val="00781B86"/>
    <w:rsid w:val="007828B9"/>
    <w:rsid w:val="00782DCE"/>
    <w:rsid w:val="00782E2B"/>
    <w:rsid w:val="007832AF"/>
    <w:rsid w:val="007840FD"/>
    <w:rsid w:val="007843EA"/>
    <w:rsid w:val="00784E06"/>
    <w:rsid w:val="00784F64"/>
    <w:rsid w:val="00785C13"/>
    <w:rsid w:val="007873CA"/>
    <w:rsid w:val="00790752"/>
    <w:rsid w:val="00790A6A"/>
    <w:rsid w:val="00790BCF"/>
    <w:rsid w:val="007918FB"/>
    <w:rsid w:val="00791F3D"/>
    <w:rsid w:val="007930C2"/>
    <w:rsid w:val="007934AC"/>
    <w:rsid w:val="0079367A"/>
    <w:rsid w:val="0079418E"/>
    <w:rsid w:val="0079466B"/>
    <w:rsid w:val="007954ED"/>
    <w:rsid w:val="007957AD"/>
    <w:rsid w:val="00795F12"/>
    <w:rsid w:val="007965FE"/>
    <w:rsid w:val="00796F04"/>
    <w:rsid w:val="00797C59"/>
    <w:rsid w:val="00797CD1"/>
    <w:rsid w:val="007A0185"/>
    <w:rsid w:val="007A1528"/>
    <w:rsid w:val="007A1CA6"/>
    <w:rsid w:val="007A39DD"/>
    <w:rsid w:val="007A3CB9"/>
    <w:rsid w:val="007A4C6B"/>
    <w:rsid w:val="007A525B"/>
    <w:rsid w:val="007A57EC"/>
    <w:rsid w:val="007A580F"/>
    <w:rsid w:val="007A596A"/>
    <w:rsid w:val="007A65CC"/>
    <w:rsid w:val="007A7196"/>
    <w:rsid w:val="007A75FB"/>
    <w:rsid w:val="007A7A13"/>
    <w:rsid w:val="007B0577"/>
    <w:rsid w:val="007B1216"/>
    <w:rsid w:val="007B196E"/>
    <w:rsid w:val="007B1AC7"/>
    <w:rsid w:val="007B3379"/>
    <w:rsid w:val="007B36E2"/>
    <w:rsid w:val="007B41AB"/>
    <w:rsid w:val="007B43B8"/>
    <w:rsid w:val="007B4EF3"/>
    <w:rsid w:val="007B5622"/>
    <w:rsid w:val="007B5B37"/>
    <w:rsid w:val="007B5F6F"/>
    <w:rsid w:val="007B6A66"/>
    <w:rsid w:val="007B6C1F"/>
    <w:rsid w:val="007B6D7E"/>
    <w:rsid w:val="007B6DFD"/>
    <w:rsid w:val="007B76A7"/>
    <w:rsid w:val="007B7718"/>
    <w:rsid w:val="007C0646"/>
    <w:rsid w:val="007C0A03"/>
    <w:rsid w:val="007C2776"/>
    <w:rsid w:val="007C3754"/>
    <w:rsid w:val="007C3A80"/>
    <w:rsid w:val="007C3AE9"/>
    <w:rsid w:val="007C3C32"/>
    <w:rsid w:val="007C4141"/>
    <w:rsid w:val="007C424F"/>
    <w:rsid w:val="007C43A5"/>
    <w:rsid w:val="007C481A"/>
    <w:rsid w:val="007C4919"/>
    <w:rsid w:val="007C60A5"/>
    <w:rsid w:val="007C60DE"/>
    <w:rsid w:val="007C6222"/>
    <w:rsid w:val="007C6255"/>
    <w:rsid w:val="007C72AA"/>
    <w:rsid w:val="007C735B"/>
    <w:rsid w:val="007C7409"/>
    <w:rsid w:val="007C772F"/>
    <w:rsid w:val="007C7E6C"/>
    <w:rsid w:val="007C7EE3"/>
    <w:rsid w:val="007D0844"/>
    <w:rsid w:val="007D110E"/>
    <w:rsid w:val="007D1257"/>
    <w:rsid w:val="007D154B"/>
    <w:rsid w:val="007D242A"/>
    <w:rsid w:val="007D2FD5"/>
    <w:rsid w:val="007D3165"/>
    <w:rsid w:val="007D34A8"/>
    <w:rsid w:val="007D3835"/>
    <w:rsid w:val="007D4A61"/>
    <w:rsid w:val="007D4CFA"/>
    <w:rsid w:val="007D5571"/>
    <w:rsid w:val="007D5B36"/>
    <w:rsid w:val="007D5E0A"/>
    <w:rsid w:val="007D6455"/>
    <w:rsid w:val="007D67C5"/>
    <w:rsid w:val="007E0565"/>
    <w:rsid w:val="007E0885"/>
    <w:rsid w:val="007E0C8D"/>
    <w:rsid w:val="007E1797"/>
    <w:rsid w:val="007E2FA1"/>
    <w:rsid w:val="007E44CD"/>
    <w:rsid w:val="007E4CD7"/>
    <w:rsid w:val="007E5D4C"/>
    <w:rsid w:val="007E602E"/>
    <w:rsid w:val="007E607B"/>
    <w:rsid w:val="007E75E6"/>
    <w:rsid w:val="007F0127"/>
    <w:rsid w:val="007F02CA"/>
    <w:rsid w:val="007F1FD8"/>
    <w:rsid w:val="007F298A"/>
    <w:rsid w:val="007F2C2B"/>
    <w:rsid w:val="007F3209"/>
    <w:rsid w:val="007F391A"/>
    <w:rsid w:val="007F3B8E"/>
    <w:rsid w:val="007F4538"/>
    <w:rsid w:val="007F4CAA"/>
    <w:rsid w:val="007F4E2C"/>
    <w:rsid w:val="007F4E62"/>
    <w:rsid w:val="007F6209"/>
    <w:rsid w:val="007F735C"/>
    <w:rsid w:val="007F7957"/>
    <w:rsid w:val="008002EF"/>
    <w:rsid w:val="00801411"/>
    <w:rsid w:val="00801D79"/>
    <w:rsid w:val="008040C5"/>
    <w:rsid w:val="00804BB4"/>
    <w:rsid w:val="00805D6C"/>
    <w:rsid w:val="00805F7E"/>
    <w:rsid w:val="00806022"/>
    <w:rsid w:val="00806913"/>
    <w:rsid w:val="00807307"/>
    <w:rsid w:val="00807854"/>
    <w:rsid w:val="0080785C"/>
    <w:rsid w:val="00807A80"/>
    <w:rsid w:val="00807D2C"/>
    <w:rsid w:val="00810057"/>
    <w:rsid w:val="00810A76"/>
    <w:rsid w:val="00811D1A"/>
    <w:rsid w:val="00811E02"/>
    <w:rsid w:val="008124AC"/>
    <w:rsid w:val="00812AE4"/>
    <w:rsid w:val="00812E0D"/>
    <w:rsid w:val="00813102"/>
    <w:rsid w:val="008138B3"/>
    <w:rsid w:val="00813A8E"/>
    <w:rsid w:val="0081421C"/>
    <w:rsid w:val="00814E10"/>
    <w:rsid w:val="00814FE7"/>
    <w:rsid w:val="00815DAA"/>
    <w:rsid w:val="00815FD3"/>
    <w:rsid w:val="0081734B"/>
    <w:rsid w:val="008212AD"/>
    <w:rsid w:val="008218AA"/>
    <w:rsid w:val="00822BB4"/>
    <w:rsid w:val="008237D3"/>
    <w:rsid w:val="00824071"/>
    <w:rsid w:val="00824C11"/>
    <w:rsid w:val="00825AC5"/>
    <w:rsid w:val="00825B6A"/>
    <w:rsid w:val="00825E99"/>
    <w:rsid w:val="008260CE"/>
    <w:rsid w:val="008262F3"/>
    <w:rsid w:val="0082672F"/>
    <w:rsid w:val="00826EB2"/>
    <w:rsid w:val="00827384"/>
    <w:rsid w:val="00827E14"/>
    <w:rsid w:val="0083286E"/>
    <w:rsid w:val="00832947"/>
    <w:rsid w:val="00832DCF"/>
    <w:rsid w:val="00832F7A"/>
    <w:rsid w:val="00833978"/>
    <w:rsid w:val="00833E4E"/>
    <w:rsid w:val="00834312"/>
    <w:rsid w:val="00834887"/>
    <w:rsid w:val="00835857"/>
    <w:rsid w:val="008358EC"/>
    <w:rsid w:val="008359CD"/>
    <w:rsid w:val="00835EED"/>
    <w:rsid w:val="0083681E"/>
    <w:rsid w:val="00836876"/>
    <w:rsid w:val="00837136"/>
    <w:rsid w:val="00837918"/>
    <w:rsid w:val="00837E57"/>
    <w:rsid w:val="00837F1A"/>
    <w:rsid w:val="00840113"/>
    <w:rsid w:val="00842872"/>
    <w:rsid w:val="00842879"/>
    <w:rsid w:val="0084382F"/>
    <w:rsid w:val="0084474E"/>
    <w:rsid w:val="008468F8"/>
    <w:rsid w:val="008469AD"/>
    <w:rsid w:val="00846D5B"/>
    <w:rsid w:val="00846F9C"/>
    <w:rsid w:val="00847FF9"/>
    <w:rsid w:val="00850FEB"/>
    <w:rsid w:val="0085126B"/>
    <w:rsid w:val="008519ED"/>
    <w:rsid w:val="00851CD7"/>
    <w:rsid w:val="008529D7"/>
    <w:rsid w:val="0085314D"/>
    <w:rsid w:val="008536B7"/>
    <w:rsid w:val="00853808"/>
    <w:rsid w:val="00853D8B"/>
    <w:rsid w:val="00854EA3"/>
    <w:rsid w:val="0085532B"/>
    <w:rsid w:val="008565B9"/>
    <w:rsid w:val="00856D78"/>
    <w:rsid w:val="0085709B"/>
    <w:rsid w:val="00857474"/>
    <w:rsid w:val="00860232"/>
    <w:rsid w:val="0086058F"/>
    <w:rsid w:val="00861E21"/>
    <w:rsid w:val="008623E8"/>
    <w:rsid w:val="0086405F"/>
    <w:rsid w:val="0086447C"/>
    <w:rsid w:val="00864554"/>
    <w:rsid w:val="008649A1"/>
    <w:rsid w:val="008649F8"/>
    <w:rsid w:val="008652D2"/>
    <w:rsid w:val="00866333"/>
    <w:rsid w:val="008663BE"/>
    <w:rsid w:val="0086654D"/>
    <w:rsid w:val="00866CFE"/>
    <w:rsid w:val="00870670"/>
    <w:rsid w:val="008708E1"/>
    <w:rsid w:val="00870F33"/>
    <w:rsid w:val="00871947"/>
    <w:rsid w:val="008720D7"/>
    <w:rsid w:val="00872BDB"/>
    <w:rsid w:val="008730C4"/>
    <w:rsid w:val="008733CA"/>
    <w:rsid w:val="0087362D"/>
    <w:rsid w:val="00874635"/>
    <w:rsid w:val="00874FC0"/>
    <w:rsid w:val="008765E8"/>
    <w:rsid w:val="00876703"/>
    <w:rsid w:val="0087678C"/>
    <w:rsid w:val="00876D83"/>
    <w:rsid w:val="00877A5F"/>
    <w:rsid w:val="0088072A"/>
    <w:rsid w:val="008809EC"/>
    <w:rsid w:val="00880CFA"/>
    <w:rsid w:val="00880DA8"/>
    <w:rsid w:val="00881239"/>
    <w:rsid w:val="0088135B"/>
    <w:rsid w:val="0088185C"/>
    <w:rsid w:val="008836C5"/>
    <w:rsid w:val="00883816"/>
    <w:rsid w:val="00883CAC"/>
    <w:rsid w:val="00883D78"/>
    <w:rsid w:val="00883F46"/>
    <w:rsid w:val="008848BC"/>
    <w:rsid w:val="008850BE"/>
    <w:rsid w:val="0088568F"/>
    <w:rsid w:val="00885711"/>
    <w:rsid w:val="00885AD0"/>
    <w:rsid w:val="0088719F"/>
    <w:rsid w:val="0088799E"/>
    <w:rsid w:val="008904C0"/>
    <w:rsid w:val="008910AD"/>
    <w:rsid w:val="0089285A"/>
    <w:rsid w:val="008938D2"/>
    <w:rsid w:val="008941E5"/>
    <w:rsid w:val="00894249"/>
    <w:rsid w:val="00894397"/>
    <w:rsid w:val="00894F5F"/>
    <w:rsid w:val="008950C5"/>
    <w:rsid w:val="00895326"/>
    <w:rsid w:val="008967CD"/>
    <w:rsid w:val="00896945"/>
    <w:rsid w:val="00896D78"/>
    <w:rsid w:val="00897894"/>
    <w:rsid w:val="00897E96"/>
    <w:rsid w:val="008A00D9"/>
    <w:rsid w:val="008A04A4"/>
    <w:rsid w:val="008A089B"/>
    <w:rsid w:val="008A0A08"/>
    <w:rsid w:val="008A0A2A"/>
    <w:rsid w:val="008A0F06"/>
    <w:rsid w:val="008A15A3"/>
    <w:rsid w:val="008A1A23"/>
    <w:rsid w:val="008A1B2F"/>
    <w:rsid w:val="008A1FE7"/>
    <w:rsid w:val="008A203B"/>
    <w:rsid w:val="008A25FE"/>
    <w:rsid w:val="008A27DE"/>
    <w:rsid w:val="008A2A80"/>
    <w:rsid w:val="008A317F"/>
    <w:rsid w:val="008A3836"/>
    <w:rsid w:val="008A39BD"/>
    <w:rsid w:val="008A3ACF"/>
    <w:rsid w:val="008A417E"/>
    <w:rsid w:val="008A4D23"/>
    <w:rsid w:val="008A5921"/>
    <w:rsid w:val="008A5954"/>
    <w:rsid w:val="008A5DFD"/>
    <w:rsid w:val="008A6CA6"/>
    <w:rsid w:val="008A718F"/>
    <w:rsid w:val="008A79F7"/>
    <w:rsid w:val="008B02EA"/>
    <w:rsid w:val="008B182A"/>
    <w:rsid w:val="008B18E1"/>
    <w:rsid w:val="008B191F"/>
    <w:rsid w:val="008B1E53"/>
    <w:rsid w:val="008B2F13"/>
    <w:rsid w:val="008B344C"/>
    <w:rsid w:val="008B45CC"/>
    <w:rsid w:val="008B5066"/>
    <w:rsid w:val="008B515D"/>
    <w:rsid w:val="008B51B1"/>
    <w:rsid w:val="008B522D"/>
    <w:rsid w:val="008B569F"/>
    <w:rsid w:val="008B589A"/>
    <w:rsid w:val="008B66C3"/>
    <w:rsid w:val="008B702A"/>
    <w:rsid w:val="008C28BE"/>
    <w:rsid w:val="008C2B73"/>
    <w:rsid w:val="008C2CFD"/>
    <w:rsid w:val="008C3099"/>
    <w:rsid w:val="008C31EA"/>
    <w:rsid w:val="008C3700"/>
    <w:rsid w:val="008C387A"/>
    <w:rsid w:val="008C3F41"/>
    <w:rsid w:val="008C5632"/>
    <w:rsid w:val="008C5D78"/>
    <w:rsid w:val="008C5F3B"/>
    <w:rsid w:val="008C63EF"/>
    <w:rsid w:val="008C64E2"/>
    <w:rsid w:val="008C673F"/>
    <w:rsid w:val="008C6C58"/>
    <w:rsid w:val="008C6F0E"/>
    <w:rsid w:val="008C7B69"/>
    <w:rsid w:val="008C7BDA"/>
    <w:rsid w:val="008C7DF0"/>
    <w:rsid w:val="008D0F4D"/>
    <w:rsid w:val="008D1460"/>
    <w:rsid w:val="008D1840"/>
    <w:rsid w:val="008D20ED"/>
    <w:rsid w:val="008D2607"/>
    <w:rsid w:val="008D28A9"/>
    <w:rsid w:val="008D3EE6"/>
    <w:rsid w:val="008D3F6C"/>
    <w:rsid w:val="008D3F93"/>
    <w:rsid w:val="008D50FA"/>
    <w:rsid w:val="008D60A9"/>
    <w:rsid w:val="008D658D"/>
    <w:rsid w:val="008D6615"/>
    <w:rsid w:val="008D6684"/>
    <w:rsid w:val="008D6A8D"/>
    <w:rsid w:val="008D6C6A"/>
    <w:rsid w:val="008D6D28"/>
    <w:rsid w:val="008D741F"/>
    <w:rsid w:val="008D7C98"/>
    <w:rsid w:val="008D7CFE"/>
    <w:rsid w:val="008D7F59"/>
    <w:rsid w:val="008E05EE"/>
    <w:rsid w:val="008E19CE"/>
    <w:rsid w:val="008E1E0C"/>
    <w:rsid w:val="008E247A"/>
    <w:rsid w:val="008E29C9"/>
    <w:rsid w:val="008E2AC6"/>
    <w:rsid w:val="008E2F3C"/>
    <w:rsid w:val="008E3CA1"/>
    <w:rsid w:val="008E3E54"/>
    <w:rsid w:val="008E5984"/>
    <w:rsid w:val="008E6A1D"/>
    <w:rsid w:val="008E7157"/>
    <w:rsid w:val="008E7520"/>
    <w:rsid w:val="008E77EA"/>
    <w:rsid w:val="008F06EC"/>
    <w:rsid w:val="008F1B43"/>
    <w:rsid w:val="008F1F07"/>
    <w:rsid w:val="008F2495"/>
    <w:rsid w:val="008F312E"/>
    <w:rsid w:val="008F32D4"/>
    <w:rsid w:val="008F3A67"/>
    <w:rsid w:val="008F3BAD"/>
    <w:rsid w:val="008F5244"/>
    <w:rsid w:val="008F537D"/>
    <w:rsid w:val="008F55FA"/>
    <w:rsid w:val="008F5AB4"/>
    <w:rsid w:val="008F5C69"/>
    <w:rsid w:val="008F6388"/>
    <w:rsid w:val="008F7101"/>
    <w:rsid w:val="008F789E"/>
    <w:rsid w:val="009001A9"/>
    <w:rsid w:val="00900381"/>
    <w:rsid w:val="009007D5"/>
    <w:rsid w:val="00900DE5"/>
    <w:rsid w:val="00901957"/>
    <w:rsid w:val="00901C38"/>
    <w:rsid w:val="00903137"/>
    <w:rsid w:val="00905866"/>
    <w:rsid w:val="00906C25"/>
    <w:rsid w:val="0090760E"/>
    <w:rsid w:val="00907ADE"/>
    <w:rsid w:val="00907CE6"/>
    <w:rsid w:val="00911BB8"/>
    <w:rsid w:val="00911E37"/>
    <w:rsid w:val="00912735"/>
    <w:rsid w:val="00912CB9"/>
    <w:rsid w:val="00912F07"/>
    <w:rsid w:val="00913E7A"/>
    <w:rsid w:val="009142B5"/>
    <w:rsid w:val="00914DC9"/>
    <w:rsid w:val="009153E9"/>
    <w:rsid w:val="00916B30"/>
    <w:rsid w:val="00917003"/>
    <w:rsid w:val="009204D0"/>
    <w:rsid w:val="00920567"/>
    <w:rsid w:val="009205DF"/>
    <w:rsid w:val="009209A7"/>
    <w:rsid w:val="0092194C"/>
    <w:rsid w:val="00921FAF"/>
    <w:rsid w:val="00922349"/>
    <w:rsid w:val="00922767"/>
    <w:rsid w:val="00922C55"/>
    <w:rsid w:val="0092300C"/>
    <w:rsid w:val="00923C76"/>
    <w:rsid w:val="00923D29"/>
    <w:rsid w:val="00925D39"/>
    <w:rsid w:val="00925D47"/>
    <w:rsid w:val="00925F0A"/>
    <w:rsid w:val="009265E5"/>
    <w:rsid w:val="00927D3D"/>
    <w:rsid w:val="00930E38"/>
    <w:rsid w:val="00930F86"/>
    <w:rsid w:val="0093133E"/>
    <w:rsid w:val="00932538"/>
    <w:rsid w:val="00933025"/>
    <w:rsid w:val="00933147"/>
    <w:rsid w:val="0093397E"/>
    <w:rsid w:val="00933F06"/>
    <w:rsid w:val="009341A6"/>
    <w:rsid w:val="00934835"/>
    <w:rsid w:val="0093509A"/>
    <w:rsid w:val="009351F8"/>
    <w:rsid w:val="00935861"/>
    <w:rsid w:val="00935C88"/>
    <w:rsid w:val="00936014"/>
    <w:rsid w:val="00936020"/>
    <w:rsid w:val="00936CD2"/>
    <w:rsid w:val="00937126"/>
    <w:rsid w:val="00937220"/>
    <w:rsid w:val="009404B9"/>
    <w:rsid w:val="009407AB"/>
    <w:rsid w:val="00940993"/>
    <w:rsid w:val="00941775"/>
    <w:rsid w:val="00941F89"/>
    <w:rsid w:val="00942B1D"/>
    <w:rsid w:val="00942F42"/>
    <w:rsid w:val="00943035"/>
    <w:rsid w:val="00943379"/>
    <w:rsid w:val="00943737"/>
    <w:rsid w:val="00943F52"/>
    <w:rsid w:val="0094575C"/>
    <w:rsid w:val="0094589F"/>
    <w:rsid w:val="00945D90"/>
    <w:rsid w:val="00945FAB"/>
    <w:rsid w:val="00947B33"/>
    <w:rsid w:val="00947DBB"/>
    <w:rsid w:val="009504B5"/>
    <w:rsid w:val="0095083A"/>
    <w:rsid w:val="00950D41"/>
    <w:rsid w:val="00950EF5"/>
    <w:rsid w:val="00951409"/>
    <w:rsid w:val="00951436"/>
    <w:rsid w:val="00951575"/>
    <w:rsid w:val="00952F35"/>
    <w:rsid w:val="00953405"/>
    <w:rsid w:val="009535EA"/>
    <w:rsid w:val="00954752"/>
    <w:rsid w:val="009551ED"/>
    <w:rsid w:val="00955439"/>
    <w:rsid w:val="00955C02"/>
    <w:rsid w:val="009564EF"/>
    <w:rsid w:val="009566E2"/>
    <w:rsid w:val="009569DA"/>
    <w:rsid w:val="00956C5E"/>
    <w:rsid w:val="00957265"/>
    <w:rsid w:val="00957662"/>
    <w:rsid w:val="00957FDD"/>
    <w:rsid w:val="00961013"/>
    <w:rsid w:val="009611A2"/>
    <w:rsid w:val="0096198A"/>
    <w:rsid w:val="00961DCF"/>
    <w:rsid w:val="0096274F"/>
    <w:rsid w:val="009638DA"/>
    <w:rsid w:val="00963DC6"/>
    <w:rsid w:val="009640A2"/>
    <w:rsid w:val="00964104"/>
    <w:rsid w:val="00964440"/>
    <w:rsid w:val="009644D8"/>
    <w:rsid w:val="00965198"/>
    <w:rsid w:val="00965691"/>
    <w:rsid w:val="009666A3"/>
    <w:rsid w:val="00967A6A"/>
    <w:rsid w:val="00967BBD"/>
    <w:rsid w:val="00967C0D"/>
    <w:rsid w:val="00970983"/>
    <w:rsid w:val="0097149A"/>
    <w:rsid w:val="00971646"/>
    <w:rsid w:val="00971666"/>
    <w:rsid w:val="009716F4"/>
    <w:rsid w:val="00972785"/>
    <w:rsid w:val="0097309E"/>
    <w:rsid w:val="009741EB"/>
    <w:rsid w:val="00974348"/>
    <w:rsid w:val="009743A6"/>
    <w:rsid w:val="00975069"/>
    <w:rsid w:val="009753A4"/>
    <w:rsid w:val="0097542A"/>
    <w:rsid w:val="009758D0"/>
    <w:rsid w:val="00975EE1"/>
    <w:rsid w:val="0097660B"/>
    <w:rsid w:val="00976752"/>
    <w:rsid w:val="00976CC7"/>
    <w:rsid w:val="00976FCE"/>
    <w:rsid w:val="00977CB0"/>
    <w:rsid w:val="00980C63"/>
    <w:rsid w:val="00981B19"/>
    <w:rsid w:val="009826B9"/>
    <w:rsid w:val="00983463"/>
    <w:rsid w:val="00985623"/>
    <w:rsid w:val="00986586"/>
    <w:rsid w:val="00986BD8"/>
    <w:rsid w:val="00986CE0"/>
    <w:rsid w:val="009877B5"/>
    <w:rsid w:val="009877F8"/>
    <w:rsid w:val="0099051F"/>
    <w:rsid w:val="00990CD5"/>
    <w:rsid w:val="009911E9"/>
    <w:rsid w:val="00991BC2"/>
    <w:rsid w:val="009928F1"/>
    <w:rsid w:val="0099294D"/>
    <w:rsid w:val="00992BBA"/>
    <w:rsid w:val="00992CBA"/>
    <w:rsid w:val="00993AFE"/>
    <w:rsid w:val="00993C46"/>
    <w:rsid w:val="00994C09"/>
    <w:rsid w:val="00995276"/>
    <w:rsid w:val="0099652E"/>
    <w:rsid w:val="00996C1F"/>
    <w:rsid w:val="00996E0A"/>
    <w:rsid w:val="00996F06"/>
    <w:rsid w:val="009971E3"/>
    <w:rsid w:val="0099724E"/>
    <w:rsid w:val="00997444"/>
    <w:rsid w:val="00997609"/>
    <w:rsid w:val="009A1096"/>
    <w:rsid w:val="009A113E"/>
    <w:rsid w:val="009A198E"/>
    <w:rsid w:val="009A2DF8"/>
    <w:rsid w:val="009A3066"/>
    <w:rsid w:val="009A3557"/>
    <w:rsid w:val="009A3F29"/>
    <w:rsid w:val="009A4AE6"/>
    <w:rsid w:val="009A4D23"/>
    <w:rsid w:val="009A576E"/>
    <w:rsid w:val="009A581E"/>
    <w:rsid w:val="009A592F"/>
    <w:rsid w:val="009A5E7F"/>
    <w:rsid w:val="009A616E"/>
    <w:rsid w:val="009A6497"/>
    <w:rsid w:val="009A70FB"/>
    <w:rsid w:val="009B0E8E"/>
    <w:rsid w:val="009B0EA7"/>
    <w:rsid w:val="009B1800"/>
    <w:rsid w:val="009B2451"/>
    <w:rsid w:val="009B2D36"/>
    <w:rsid w:val="009B3365"/>
    <w:rsid w:val="009B3817"/>
    <w:rsid w:val="009B3BDC"/>
    <w:rsid w:val="009B3CF5"/>
    <w:rsid w:val="009B402A"/>
    <w:rsid w:val="009B40B9"/>
    <w:rsid w:val="009B4180"/>
    <w:rsid w:val="009B52B0"/>
    <w:rsid w:val="009B58E6"/>
    <w:rsid w:val="009B5CEC"/>
    <w:rsid w:val="009B6519"/>
    <w:rsid w:val="009B6B4C"/>
    <w:rsid w:val="009B76E3"/>
    <w:rsid w:val="009B771F"/>
    <w:rsid w:val="009B7E98"/>
    <w:rsid w:val="009C0130"/>
    <w:rsid w:val="009C0634"/>
    <w:rsid w:val="009C0704"/>
    <w:rsid w:val="009C1795"/>
    <w:rsid w:val="009C18E9"/>
    <w:rsid w:val="009C27AB"/>
    <w:rsid w:val="009C32B8"/>
    <w:rsid w:val="009C3612"/>
    <w:rsid w:val="009C3BAC"/>
    <w:rsid w:val="009C3CCC"/>
    <w:rsid w:val="009C4786"/>
    <w:rsid w:val="009C51E3"/>
    <w:rsid w:val="009C543B"/>
    <w:rsid w:val="009C5B10"/>
    <w:rsid w:val="009C6732"/>
    <w:rsid w:val="009C6799"/>
    <w:rsid w:val="009C76AE"/>
    <w:rsid w:val="009C7EC1"/>
    <w:rsid w:val="009C7FF1"/>
    <w:rsid w:val="009D0DDB"/>
    <w:rsid w:val="009D1C07"/>
    <w:rsid w:val="009D1C96"/>
    <w:rsid w:val="009D1CCF"/>
    <w:rsid w:val="009D212B"/>
    <w:rsid w:val="009D2F1E"/>
    <w:rsid w:val="009D45A1"/>
    <w:rsid w:val="009D4AA9"/>
    <w:rsid w:val="009D4F55"/>
    <w:rsid w:val="009D5073"/>
    <w:rsid w:val="009D50FA"/>
    <w:rsid w:val="009D5178"/>
    <w:rsid w:val="009D55A7"/>
    <w:rsid w:val="009D5E51"/>
    <w:rsid w:val="009D6275"/>
    <w:rsid w:val="009D6C40"/>
    <w:rsid w:val="009D6DE7"/>
    <w:rsid w:val="009D78E5"/>
    <w:rsid w:val="009D78F2"/>
    <w:rsid w:val="009E01B1"/>
    <w:rsid w:val="009E0500"/>
    <w:rsid w:val="009E0830"/>
    <w:rsid w:val="009E0D80"/>
    <w:rsid w:val="009E1053"/>
    <w:rsid w:val="009E1791"/>
    <w:rsid w:val="009E18FE"/>
    <w:rsid w:val="009E1C5F"/>
    <w:rsid w:val="009E20AB"/>
    <w:rsid w:val="009E2564"/>
    <w:rsid w:val="009E25D0"/>
    <w:rsid w:val="009E2848"/>
    <w:rsid w:val="009E2B7B"/>
    <w:rsid w:val="009E2BEE"/>
    <w:rsid w:val="009E2E73"/>
    <w:rsid w:val="009E31A5"/>
    <w:rsid w:val="009E3EBC"/>
    <w:rsid w:val="009E4281"/>
    <w:rsid w:val="009E4321"/>
    <w:rsid w:val="009E46B1"/>
    <w:rsid w:val="009E4CF7"/>
    <w:rsid w:val="009E4DF9"/>
    <w:rsid w:val="009E517C"/>
    <w:rsid w:val="009E643A"/>
    <w:rsid w:val="009E670E"/>
    <w:rsid w:val="009F02A6"/>
    <w:rsid w:val="009F0328"/>
    <w:rsid w:val="009F04BE"/>
    <w:rsid w:val="009F0A24"/>
    <w:rsid w:val="009F0B9F"/>
    <w:rsid w:val="009F10B3"/>
    <w:rsid w:val="009F1496"/>
    <w:rsid w:val="009F14F8"/>
    <w:rsid w:val="009F26FF"/>
    <w:rsid w:val="009F2A8E"/>
    <w:rsid w:val="009F2CEF"/>
    <w:rsid w:val="009F3206"/>
    <w:rsid w:val="009F43E3"/>
    <w:rsid w:val="009F44E0"/>
    <w:rsid w:val="009F4785"/>
    <w:rsid w:val="009F4F72"/>
    <w:rsid w:val="009F4F97"/>
    <w:rsid w:val="009F55A6"/>
    <w:rsid w:val="009F5CB3"/>
    <w:rsid w:val="009F6BFD"/>
    <w:rsid w:val="009F72A2"/>
    <w:rsid w:val="009F7368"/>
    <w:rsid w:val="009F7612"/>
    <w:rsid w:val="009F7D9C"/>
    <w:rsid w:val="00A023D7"/>
    <w:rsid w:val="00A0262F"/>
    <w:rsid w:val="00A030E9"/>
    <w:rsid w:val="00A04D8F"/>
    <w:rsid w:val="00A0517B"/>
    <w:rsid w:val="00A0544D"/>
    <w:rsid w:val="00A056FC"/>
    <w:rsid w:val="00A05A5A"/>
    <w:rsid w:val="00A05B08"/>
    <w:rsid w:val="00A07D36"/>
    <w:rsid w:val="00A07DDD"/>
    <w:rsid w:val="00A107EA"/>
    <w:rsid w:val="00A10897"/>
    <w:rsid w:val="00A1255C"/>
    <w:rsid w:val="00A12DD7"/>
    <w:rsid w:val="00A13A4E"/>
    <w:rsid w:val="00A13FF4"/>
    <w:rsid w:val="00A14108"/>
    <w:rsid w:val="00A141E9"/>
    <w:rsid w:val="00A14706"/>
    <w:rsid w:val="00A15705"/>
    <w:rsid w:val="00A15FA5"/>
    <w:rsid w:val="00A15FE6"/>
    <w:rsid w:val="00A160A4"/>
    <w:rsid w:val="00A16365"/>
    <w:rsid w:val="00A17234"/>
    <w:rsid w:val="00A2041A"/>
    <w:rsid w:val="00A2111B"/>
    <w:rsid w:val="00A213E2"/>
    <w:rsid w:val="00A2158A"/>
    <w:rsid w:val="00A21E8B"/>
    <w:rsid w:val="00A21F46"/>
    <w:rsid w:val="00A22BD9"/>
    <w:rsid w:val="00A22DE1"/>
    <w:rsid w:val="00A23F63"/>
    <w:rsid w:val="00A2402F"/>
    <w:rsid w:val="00A24184"/>
    <w:rsid w:val="00A24813"/>
    <w:rsid w:val="00A2500D"/>
    <w:rsid w:val="00A25451"/>
    <w:rsid w:val="00A25AFC"/>
    <w:rsid w:val="00A2633E"/>
    <w:rsid w:val="00A268A4"/>
    <w:rsid w:val="00A26AC5"/>
    <w:rsid w:val="00A27075"/>
    <w:rsid w:val="00A27883"/>
    <w:rsid w:val="00A27C60"/>
    <w:rsid w:val="00A302E8"/>
    <w:rsid w:val="00A3095A"/>
    <w:rsid w:val="00A30F93"/>
    <w:rsid w:val="00A31836"/>
    <w:rsid w:val="00A31B94"/>
    <w:rsid w:val="00A31F6B"/>
    <w:rsid w:val="00A31FE8"/>
    <w:rsid w:val="00A32295"/>
    <w:rsid w:val="00A32B8D"/>
    <w:rsid w:val="00A35479"/>
    <w:rsid w:val="00A3615F"/>
    <w:rsid w:val="00A3630C"/>
    <w:rsid w:val="00A36813"/>
    <w:rsid w:val="00A369A6"/>
    <w:rsid w:val="00A36A3B"/>
    <w:rsid w:val="00A36F45"/>
    <w:rsid w:val="00A37177"/>
    <w:rsid w:val="00A376D8"/>
    <w:rsid w:val="00A37761"/>
    <w:rsid w:val="00A37DB0"/>
    <w:rsid w:val="00A402D1"/>
    <w:rsid w:val="00A40976"/>
    <w:rsid w:val="00A4185A"/>
    <w:rsid w:val="00A422B0"/>
    <w:rsid w:val="00A442AE"/>
    <w:rsid w:val="00A442E3"/>
    <w:rsid w:val="00A44696"/>
    <w:rsid w:val="00A45EB1"/>
    <w:rsid w:val="00A46FDC"/>
    <w:rsid w:val="00A475A7"/>
    <w:rsid w:val="00A4792F"/>
    <w:rsid w:val="00A51331"/>
    <w:rsid w:val="00A51C74"/>
    <w:rsid w:val="00A51D39"/>
    <w:rsid w:val="00A5318F"/>
    <w:rsid w:val="00A531A9"/>
    <w:rsid w:val="00A53463"/>
    <w:rsid w:val="00A53F43"/>
    <w:rsid w:val="00A54334"/>
    <w:rsid w:val="00A54D05"/>
    <w:rsid w:val="00A54F07"/>
    <w:rsid w:val="00A550D0"/>
    <w:rsid w:val="00A551D4"/>
    <w:rsid w:val="00A557F3"/>
    <w:rsid w:val="00A55AC5"/>
    <w:rsid w:val="00A55D43"/>
    <w:rsid w:val="00A56FE8"/>
    <w:rsid w:val="00A57444"/>
    <w:rsid w:val="00A57976"/>
    <w:rsid w:val="00A57AD5"/>
    <w:rsid w:val="00A57B37"/>
    <w:rsid w:val="00A60E93"/>
    <w:rsid w:val="00A60F71"/>
    <w:rsid w:val="00A615A1"/>
    <w:rsid w:val="00A61938"/>
    <w:rsid w:val="00A6200F"/>
    <w:rsid w:val="00A624C0"/>
    <w:rsid w:val="00A62E2B"/>
    <w:rsid w:val="00A6333A"/>
    <w:rsid w:val="00A63916"/>
    <w:rsid w:val="00A64735"/>
    <w:rsid w:val="00A651AB"/>
    <w:rsid w:val="00A656C6"/>
    <w:rsid w:val="00A67263"/>
    <w:rsid w:val="00A672DE"/>
    <w:rsid w:val="00A67401"/>
    <w:rsid w:val="00A67CA9"/>
    <w:rsid w:val="00A67CB3"/>
    <w:rsid w:val="00A67EFB"/>
    <w:rsid w:val="00A7081B"/>
    <w:rsid w:val="00A7083C"/>
    <w:rsid w:val="00A70B10"/>
    <w:rsid w:val="00A70D2D"/>
    <w:rsid w:val="00A70D46"/>
    <w:rsid w:val="00A7122E"/>
    <w:rsid w:val="00A71288"/>
    <w:rsid w:val="00A7195F"/>
    <w:rsid w:val="00A71FA6"/>
    <w:rsid w:val="00A7287B"/>
    <w:rsid w:val="00A72D07"/>
    <w:rsid w:val="00A72F85"/>
    <w:rsid w:val="00A73757"/>
    <w:rsid w:val="00A738D8"/>
    <w:rsid w:val="00A74044"/>
    <w:rsid w:val="00A741A0"/>
    <w:rsid w:val="00A741A5"/>
    <w:rsid w:val="00A7487A"/>
    <w:rsid w:val="00A75245"/>
    <w:rsid w:val="00A752FA"/>
    <w:rsid w:val="00A757F6"/>
    <w:rsid w:val="00A75DE3"/>
    <w:rsid w:val="00A75FB6"/>
    <w:rsid w:val="00A763D1"/>
    <w:rsid w:val="00A76CAB"/>
    <w:rsid w:val="00A7765B"/>
    <w:rsid w:val="00A7796E"/>
    <w:rsid w:val="00A77B36"/>
    <w:rsid w:val="00A80419"/>
    <w:rsid w:val="00A80B21"/>
    <w:rsid w:val="00A80EF9"/>
    <w:rsid w:val="00A8121C"/>
    <w:rsid w:val="00A814FE"/>
    <w:rsid w:val="00A817D6"/>
    <w:rsid w:val="00A82398"/>
    <w:rsid w:val="00A82D76"/>
    <w:rsid w:val="00A83A9F"/>
    <w:rsid w:val="00A83CC8"/>
    <w:rsid w:val="00A8413D"/>
    <w:rsid w:val="00A84F2C"/>
    <w:rsid w:val="00A85C3A"/>
    <w:rsid w:val="00A85DD4"/>
    <w:rsid w:val="00A86474"/>
    <w:rsid w:val="00A86812"/>
    <w:rsid w:val="00A868DE"/>
    <w:rsid w:val="00A868FD"/>
    <w:rsid w:val="00A87B7A"/>
    <w:rsid w:val="00A87BBB"/>
    <w:rsid w:val="00A902A1"/>
    <w:rsid w:val="00A9072D"/>
    <w:rsid w:val="00A90F97"/>
    <w:rsid w:val="00A91F97"/>
    <w:rsid w:val="00A92A25"/>
    <w:rsid w:val="00A931D4"/>
    <w:rsid w:val="00A93D76"/>
    <w:rsid w:val="00A93EC0"/>
    <w:rsid w:val="00A9435A"/>
    <w:rsid w:val="00A949C2"/>
    <w:rsid w:val="00A95DBE"/>
    <w:rsid w:val="00A96A20"/>
    <w:rsid w:val="00A96AAB"/>
    <w:rsid w:val="00A97437"/>
    <w:rsid w:val="00AA074C"/>
    <w:rsid w:val="00AA094F"/>
    <w:rsid w:val="00AA0B80"/>
    <w:rsid w:val="00AA15FC"/>
    <w:rsid w:val="00AA1706"/>
    <w:rsid w:val="00AA19E7"/>
    <w:rsid w:val="00AA263A"/>
    <w:rsid w:val="00AA2DB2"/>
    <w:rsid w:val="00AA3109"/>
    <w:rsid w:val="00AA3530"/>
    <w:rsid w:val="00AA3C1F"/>
    <w:rsid w:val="00AA3C36"/>
    <w:rsid w:val="00AA59E5"/>
    <w:rsid w:val="00AA5D8D"/>
    <w:rsid w:val="00AA6541"/>
    <w:rsid w:val="00AA66BA"/>
    <w:rsid w:val="00AA6732"/>
    <w:rsid w:val="00AA73F4"/>
    <w:rsid w:val="00AB0712"/>
    <w:rsid w:val="00AB0814"/>
    <w:rsid w:val="00AB0F2C"/>
    <w:rsid w:val="00AB2967"/>
    <w:rsid w:val="00AB31A7"/>
    <w:rsid w:val="00AB3775"/>
    <w:rsid w:val="00AB3F0D"/>
    <w:rsid w:val="00AB42D0"/>
    <w:rsid w:val="00AB4313"/>
    <w:rsid w:val="00AB46BD"/>
    <w:rsid w:val="00AB470C"/>
    <w:rsid w:val="00AB4A5A"/>
    <w:rsid w:val="00AB4DCD"/>
    <w:rsid w:val="00AB4E62"/>
    <w:rsid w:val="00AB5235"/>
    <w:rsid w:val="00AB53CC"/>
    <w:rsid w:val="00AB5ED8"/>
    <w:rsid w:val="00AB609B"/>
    <w:rsid w:val="00AB621C"/>
    <w:rsid w:val="00AB78E6"/>
    <w:rsid w:val="00AB79BD"/>
    <w:rsid w:val="00AB7D8D"/>
    <w:rsid w:val="00AC1B5D"/>
    <w:rsid w:val="00AC2B37"/>
    <w:rsid w:val="00AC38B6"/>
    <w:rsid w:val="00AC42F0"/>
    <w:rsid w:val="00AC442B"/>
    <w:rsid w:val="00AC46BF"/>
    <w:rsid w:val="00AC4ACE"/>
    <w:rsid w:val="00AC4C2A"/>
    <w:rsid w:val="00AC532B"/>
    <w:rsid w:val="00AC5F9F"/>
    <w:rsid w:val="00AC60A0"/>
    <w:rsid w:val="00AC6A84"/>
    <w:rsid w:val="00AC6E6C"/>
    <w:rsid w:val="00AC6F8E"/>
    <w:rsid w:val="00AD030B"/>
    <w:rsid w:val="00AD07CF"/>
    <w:rsid w:val="00AD0DE4"/>
    <w:rsid w:val="00AD0E84"/>
    <w:rsid w:val="00AD1DA3"/>
    <w:rsid w:val="00AD22B9"/>
    <w:rsid w:val="00AD2C41"/>
    <w:rsid w:val="00AD3F8B"/>
    <w:rsid w:val="00AD59E3"/>
    <w:rsid w:val="00AD5E11"/>
    <w:rsid w:val="00AD5FE2"/>
    <w:rsid w:val="00AD641E"/>
    <w:rsid w:val="00AD735D"/>
    <w:rsid w:val="00AD773A"/>
    <w:rsid w:val="00AD78F2"/>
    <w:rsid w:val="00AE0294"/>
    <w:rsid w:val="00AE0D01"/>
    <w:rsid w:val="00AE10F4"/>
    <w:rsid w:val="00AE1A85"/>
    <w:rsid w:val="00AE221D"/>
    <w:rsid w:val="00AE25AF"/>
    <w:rsid w:val="00AE26CE"/>
    <w:rsid w:val="00AE26D6"/>
    <w:rsid w:val="00AE3152"/>
    <w:rsid w:val="00AE3AAF"/>
    <w:rsid w:val="00AE3B96"/>
    <w:rsid w:val="00AE40B1"/>
    <w:rsid w:val="00AE43DC"/>
    <w:rsid w:val="00AE4487"/>
    <w:rsid w:val="00AE4A40"/>
    <w:rsid w:val="00AE4DEA"/>
    <w:rsid w:val="00AE5767"/>
    <w:rsid w:val="00AE5C36"/>
    <w:rsid w:val="00AE6C9D"/>
    <w:rsid w:val="00AE6D6A"/>
    <w:rsid w:val="00AE70AB"/>
    <w:rsid w:val="00AE7A84"/>
    <w:rsid w:val="00AE7CEC"/>
    <w:rsid w:val="00AF057D"/>
    <w:rsid w:val="00AF0942"/>
    <w:rsid w:val="00AF1535"/>
    <w:rsid w:val="00AF29F0"/>
    <w:rsid w:val="00AF29FA"/>
    <w:rsid w:val="00AF3447"/>
    <w:rsid w:val="00AF3701"/>
    <w:rsid w:val="00AF3C98"/>
    <w:rsid w:val="00AF43C0"/>
    <w:rsid w:val="00AF4641"/>
    <w:rsid w:val="00AF4759"/>
    <w:rsid w:val="00AF534D"/>
    <w:rsid w:val="00AF6326"/>
    <w:rsid w:val="00AF6529"/>
    <w:rsid w:val="00AF680B"/>
    <w:rsid w:val="00AF6EED"/>
    <w:rsid w:val="00AF733D"/>
    <w:rsid w:val="00AF73D0"/>
    <w:rsid w:val="00AF747A"/>
    <w:rsid w:val="00AF76AB"/>
    <w:rsid w:val="00AF793D"/>
    <w:rsid w:val="00B00D45"/>
    <w:rsid w:val="00B00EE8"/>
    <w:rsid w:val="00B01F78"/>
    <w:rsid w:val="00B02AED"/>
    <w:rsid w:val="00B02EEF"/>
    <w:rsid w:val="00B03794"/>
    <w:rsid w:val="00B03821"/>
    <w:rsid w:val="00B0393A"/>
    <w:rsid w:val="00B0428D"/>
    <w:rsid w:val="00B0494E"/>
    <w:rsid w:val="00B04F55"/>
    <w:rsid w:val="00B051BC"/>
    <w:rsid w:val="00B0641E"/>
    <w:rsid w:val="00B0654B"/>
    <w:rsid w:val="00B06F9B"/>
    <w:rsid w:val="00B1014D"/>
    <w:rsid w:val="00B1128A"/>
    <w:rsid w:val="00B11572"/>
    <w:rsid w:val="00B11DEE"/>
    <w:rsid w:val="00B12763"/>
    <w:rsid w:val="00B135AD"/>
    <w:rsid w:val="00B1376D"/>
    <w:rsid w:val="00B14BF0"/>
    <w:rsid w:val="00B1713B"/>
    <w:rsid w:val="00B175C9"/>
    <w:rsid w:val="00B17633"/>
    <w:rsid w:val="00B17AD4"/>
    <w:rsid w:val="00B20488"/>
    <w:rsid w:val="00B20BA2"/>
    <w:rsid w:val="00B20CD3"/>
    <w:rsid w:val="00B2172B"/>
    <w:rsid w:val="00B21F3D"/>
    <w:rsid w:val="00B21F60"/>
    <w:rsid w:val="00B22315"/>
    <w:rsid w:val="00B225A8"/>
    <w:rsid w:val="00B225D5"/>
    <w:rsid w:val="00B23B22"/>
    <w:rsid w:val="00B249B8"/>
    <w:rsid w:val="00B25063"/>
    <w:rsid w:val="00B26940"/>
    <w:rsid w:val="00B27D37"/>
    <w:rsid w:val="00B27F6E"/>
    <w:rsid w:val="00B30036"/>
    <w:rsid w:val="00B3081A"/>
    <w:rsid w:val="00B3094B"/>
    <w:rsid w:val="00B3115F"/>
    <w:rsid w:val="00B3227D"/>
    <w:rsid w:val="00B33B75"/>
    <w:rsid w:val="00B3462A"/>
    <w:rsid w:val="00B35715"/>
    <w:rsid w:val="00B35A0C"/>
    <w:rsid w:val="00B35C6D"/>
    <w:rsid w:val="00B35D2B"/>
    <w:rsid w:val="00B36E68"/>
    <w:rsid w:val="00B3740D"/>
    <w:rsid w:val="00B3753E"/>
    <w:rsid w:val="00B3788D"/>
    <w:rsid w:val="00B37A1A"/>
    <w:rsid w:val="00B37A41"/>
    <w:rsid w:val="00B37A95"/>
    <w:rsid w:val="00B37ABD"/>
    <w:rsid w:val="00B404CC"/>
    <w:rsid w:val="00B407DA"/>
    <w:rsid w:val="00B420A2"/>
    <w:rsid w:val="00B43B72"/>
    <w:rsid w:val="00B43B80"/>
    <w:rsid w:val="00B4408F"/>
    <w:rsid w:val="00B442BE"/>
    <w:rsid w:val="00B459D4"/>
    <w:rsid w:val="00B46035"/>
    <w:rsid w:val="00B4615F"/>
    <w:rsid w:val="00B461EA"/>
    <w:rsid w:val="00B4632C"/>
    <w:rsid w:val="00B46923"/>
    <w:rsid w:val="00B46A66"/>
    <w:rsid w:val="00B46DE7"/>
    <w:rsid w:val="00B47337"/>
    <w:rsid w:val="00B5060E"/>
    <w:rsid w:val="00B50E35"/>
    <w:rsid w:val="00B51FAA"/>
    <w:rsid w:val="00B51FE4"/>
    <w:rsid w:val="00B533DD"/>
    <w:rsid w:val="00B54464"/>
    <w:rsid w:val="00B54B8B"/>
    <w:rsid w:val="00B553C8"/>
    <w:rsid w:val="00B556A8"/>
    <w:rsid w:val="00B557E8"/>
    <w:rsid w:val="00B55A11"/>
    <w:rsid w:val="00B569AF"/>
    <w:rsid w:val="00B57607"/>
    <w:rsid w:val="00B57A8C"/>
    <w:rsid w:val="00B57C64"/>
    <w:rsid w:val="00B57DD6"/>
    <w:rsid w:val="00B57F27"/>
    <w:rsid w:val="00B612BE"/>
    <w:rsid w:val="00B61B4C"/>
    <w:rsid w:val="00B61B4E"/>
    <w:rsid w:val="00B62404"/>
    <w:rsid w:val="00B62C33"/>
    <w:rsid w:val="00B63647"/>
    <w:rsid w:val="00B636D6"/>
    <w:rsid w:val="00B643AE"/>
    <w:rsid w:val="00B6455F"/>
    <w:rsid w:val="00B64861"/>
    <w:rsid w:val="00B64BC2"/>
    <w:rsid w:val="00B64DFE"/>
    <w:rsid w:val="00B65C42"/>
    <w:rsid w:val="00B66065"/>
    <w:rsid w:val="00B674C3"/>
    <w:rsid w:val="00B70019"/>
    <w:rsid w:val="00B715A4"/>
    <w:rsid w:val="00B71926"/>
    <w:rsid w:val="00B726A8"/>
    <w:rsid w:val="00B72C60"/>
    <w:rsid w:val="00B72E45"/>
    <w:rsid w:val="00B73B83"/>
    <w:rsid w:val="00B73E4D"/>
    <w:rsid w:val="00B74EB7"/>
    <w:rsid w:val="00B7673F"/>
    <w:rsid w:val="00B7749F"/>
    <w:rsid w:val="00B77969"/>
    <w:rsid w:val="00B77F46"/>
    <w:rsid w:val="00B80AFB"/>
    <w:rsid w:val="00B80E9D"/>
    <w:rsid w:val="00B8267E"/>
    <w:rsid w:val="00B826C8"/>
    <w:rsid w:val="00B826D5"/>
    <w:rsid w:val="00B8273F"/>
    <w:rsid w:val="00B827DA"/>
    <w:rsid w:val="00B82C24"/>
    <w:rsid w:val="00B8456B"/>
    <w:rsid w:val="00B84652"/>
    <w:rsid w:val="00B84B40"/>
    <w:rsid w:val="00B84BE0"/>
    <w:rsid w:val="00B853D9"/>
    <w:rsid w:val="00B855BA"/>
    <w:rsid w:val="00B858D4"/>
    <w:rsid w:val="00B86921"/>
    <w:rsid w:val="00B86BEB"/>
    <w:rsid w:val="00B86D50"/>
    <w:rsid w:val="00B87707"/>
    <w:rsid w:val="00B90818"/>
    <w:rsid w:val="00B91BF5"/>
    <w:rsid w:val="00B91E93"/>
    <w:rsid w:val="00B92A0D"/>
    <w:rsid w:val="00B92AD4"/>
    <w:rsid w:val="00B9439E"/>
    <w:rsid w:val="00B94F9A"/>
    <w:rsid w:val="00B95732"/>
    <w:rsid w:val="00B95ADB"/>
    <w:rsid w:val="00B96CC5"/>
    <w:rsid w:val="00BA0339"/>
    <w:rsid w:val="00BA0E74"/>
    <w:rsid w:val="00BA101B"/>
    <w:rsid w:val="00BA1627"/>
    <w:rsid w:val="00BA227D"/>
    <w:rsid w:val="00BA292D"/>
    <w:rsid w:val="00BA3027"/>
    <w:rsid w:val="00BA3D76"/>
    <w:rsid w:val="00BA424A"/>
    <w:rsid w:val="00BA46FC"/>
    <w:rsid w:val="00BA4F19"/>
    <w:rsid w:val="00BA57EB"/>
    <w:rsid w:val="00BA59AA"/>
    <w:rsid w:val="00BA6598"/>
    <w:rsid w:val="00BA7236"/>
    <w:rsid w:val="00BA729B"/>
    <w:rsid w:val="00BA77B8"/>
    <w:rsid w:val="00BA790A"/>
    <w:rsid w:val="00BB049E"/>
    <w:rsid w:val="00BB090A"/>
    <w:rsid w:val="00BB1AFF"/>
    <w:rsid w:val="00BB1E32"/>
    <w:rsid w:val="00BB2490"/>
    <w:rsid w:val="00BB2997"/>
    <w:rsid w:val="00BB43AF"/>
    <w:rsid w:val="00BB4591"/>
    <w:rsid w:val="00BB4808"/>
    <w:rsid w:val="00BB4EC0"/>
    <w:rsid w:val="00BB4ED2"/>
    <w:rsid w:val="00BB626D"/>
    <w:rsid w:val="00BB70D8"/>
    <w:rsid w:val="00BB7E8D"/>
    <w:rsid w:val="00BC022F"/>
    <w:rsid w:val="00BC0497"/>
    <w:rsid w:val="00BC0A30"/>
    <w:rsid w:val="00BC0FC9"/>
    <w:rsid w:val="00BC1160"/>
    <w:rsid w:val="00BC165D"/>
    <w:rsid w:val="00BC1AEE"/>
    <w:rsid w:val="00BC1D3C"/>
    <w:rsid w:val="00BC213A"/>
    <w:rsid w:val="00BC245C"/>
    <w:rsid w:val="00BC36CD"/>
    <w:rsid w:val="00BC3EBA"/>
    <w:rsid w:val="00BC404F"/>
    <w:rsid w:val="00BC450C"/>
    <w:rsid w:val="00BC4E46"/>
    <w:rsid w:val="00BC61F1"/>
    <w:rsid w:val="00BC7509"/>
    <w:rsid w:val="00BC7E10"/>
    <w:rsid w:val="00BC7E21"/>
    <w:rsid w:val="00BD029B"/>
    <w:rsid w:val="00BD0E96"/>
    <w:rsid w:val="00BD1BF0"/>
    <w:rsid w:val="00BD260A"/>
    <w:rsid w:val="00BD2658"/>
    <w:rsid w:val="00BD2BEB"/>
    <w:rsid w:val="00BD3403"/>
    <w:rsid w:val="00BD3A52"/>
    <w:rsid w:val="00BD44B9"/>
    <w:rsid w:val="00BD4ECA"/>
    <w:rsid w:val="00BD5388"/>
    <w:rsid w:val="00BD566E"/>
    <w:rsid w:val="00BD57F8"/>
    <w:rsid w:val="00BD5923"/>
    <w:rsid w:val="00BD609F"/>
    <w:rsid w:val="00BD6687"/>
    <w:rsid w:val="00BD6C56"/>
    <w:rsid w:val="00BD71CC"/>
    <w:rsid w:val="00BD7471"/>
    <w:rsid w:val="00BD7632"/>
    <w:rsid w:val="00BE00C0"/>
    <w:rsid w:val="00BE1268"/>
    <w:rsid w:val="00BE1513"/>
    <w:rsid w:val="00BE215B"/>
    <w:rsid w:val="00BE23E2"/>
    <w:rsid w:val="00BE24EB"/>
    <w:rsid w:val="00BE2DFF"/>
    <w:rsid w:val="00BE37D8"/>
    <w:rsid w:val="00BE3A4C"/>
    <w:rsid w:val="00BE4A54"/>
    <w:rsid w:val="00BE5329"/>
    <w:rsid w:val="00BE545F"/>
    <w:rsid w:val="00BE5679"/>
    <w:rsid w:val="00BE5D9C"/>
    <w:rsid w:val="00BE67B6"/>
    <w:rsid w:val="00BE7191"/>
    <w:rsid w:val="00BF01EA"/>
    <w:rsid w:val="00BF0460"/>
    <w:rsid w:val="00BF0FF1"/>
    <w:rsid w:val="00BF1757"/>
    <w:rsid w:val="00BF1CCA"/>
    <w:rsid w:val="00BF3434"/>
    <w:rsid w:val="00BF393E"/>
    <w:rsid w:val="00BF3D35"/>
    <w:rsid w:val="00BF4126"/>
    <w:rsid w:val="00BF4F31"/>
    <w:rsid w:val="00BF589F"/>
    <w:rsid w:val="00BF597A"/>
    <w:rsid w:val="00BF5C04"/>
    <w:rsid w:val="00BF60D5"/>
    <w:rsid w:val="00BF61C1"/>
    <w:rsid w:val="00C0032E"/>
    <w:rsid w:val="00C0221C"/>
    <w:rsid w:val="00C03DEA"/>
    <w:rsid w:val="00C043C5"/>
    <w:rsid w:val="00C048E1"/>
    <w:rsid w:val="00C04F1D"/>
    <w:rsid w:val="00C0513A"/>
    <w:rsid w:val="00C05AFF"/>
    <w:rsid w:val="00C05C03"/>
    <w:rsid w:val="00C06294"/>
    <w:rsid w:val="00C06943"/>
    <w:rsid w:val="00C06B3D"/>
    <w:rsid w:val="00C06EFC"/>
    <w:rsid w:val="00C0756B"/>
    <w:rsid w:val="00C07EA3"/>
    <w:rsid w:val="00C10866"/>
    <w:rsid w:val="00C11C53"/>
    <w:rsid w:val="00C121AC"/>
    <w:rsid w:val="00C12C76"/>
    <w:rsid w:val="00C1303A"/>
    <w:rsid w:val="00C138AB"/>
    <w:rsid w:val="00C161EA"/>
    <w:rsid w:val="00C165B5"/>
    <w:rsid w:val="00C1675B"/>
    <w:rsid w:val="00C1698D"/>
    <w:rsid w:val="00C175A9"/>
    <w:rsid w:val="00C2027E"/>
    <w:rsid w:val="00C20D93"/>
    <w:rsid w:val="00C21517"/>
    <w:rsid w:val="00C215AE"/>
    <w:rsid w:val="00C21C71"/>
    <w:rsid w:val="00C22086"/>
    <w:rsid w:val="00C2219E"/>
    <w:rsid w:val="00C22214"/>
    <w:rsid w:val="00C22B9D"/>
    <w:rsid w:val="00C23C11"/>
    <w:rsid w:val="00C24003"/>
    <w:rsid w:val="00C25390"/>
    <w:rsid w:val="00C25792"/>
    <w:rsid w:val="00C25D58"/>
    <w:rsid w:val="00C267A4"/>
    <w:rsid w:val="00C26C5F"/>
    <w:rsid w:val="00C27458"/>
    <w:rsid w:val="00C275D6"/>
    <w:rsid w:val="00C27FAE"/>
    <w:rsid w:val="00C31302"/>
    <w:rsid w:val="00C32347"/>
    <w:rsid w:val="00C323BA"/>
    <w:rsid w:val="00C32D6B"/>
    <w:rsid w:val="00C34063"/>
    <w:rsid w:val="00C34C84"/>
    <w:rsid w:val="00C34CC1"/>
    <w:rsid w:val="00C34DB0"/>
    <w:rsid w:val="00C34F4B"/>
    <w:rsid w:val="00C35AC9"/>
    <w:rsid w:val="00C35FA0"/>
    <w:rsid w:val="00C363BE"/>
    <w:rsid w:val="00C37393"/>
    <w:rsid w:val="00C37532"/>
    <w:rsid w:val="00C37F17"/>
    <w:rsid w:val="00C40651"/>
    <w:rsid w:val="00C406F5"/>
    <w:rsid w:val="00C414F2"/>
    <w:rsid w:val="00C42FD7"/>
    <w:rsid w:val="00C433B0"/>
    <w:rsid w:val="00C43D66"/>
    <w:rsid w:val="00C44AF5"/>
    <w:rsid w:val="00C44EA0"/>
    <w:rsid w:val="00C45170"/>
    <w:rsid w:val="00C45429"/>
    <w:rsid w:val="00C4550A"/>
    <w:rsid w:val="00C4613A"/>
    <w:rsid w:val="00C4645A"/>
    <w:rsid w:val="00C46B6E"/>
    <w:rsid w:val="00C4712E"/>
    <w:rsid w:val="00C503B0"/>
    <w:rsid w:val="00C5048A"/>
    <w:rsid w:val="00C508DD"/>
    <w:rsid w:val="00C509BC"/>
    <w:rsid w:val="00C50DC9"/>
    <w:rsid w:val="00C5129E"/>
    <w:rsid w:val="00C52189"/>
    <w:rsid w:val="00C524F6"/>
    <w:rsid w:val="00C5294A"/>
    <w:rsid w:val="00C538DC"/>
    <w:rsid w:val="00C54B53"/>
    <w:rsid w:val="00C55C33"/>
    <w:rsid w:val="00C56355"/>
    <w:rsid w:val="00C57065"/>
    <w:rsid w:val="00C5706A"/>
    <w:rsid w:val="00C574CE"/>
    <w:rsid w:val="00C6031B"/>
    <w:rsid w:val="00C60C73"/>
    <w:rsid w:val="00C60EED"/>
    <w:rsid w:val="00C6121F"/>
    <w:rsid w:val="00C6179E"/>
    <w:rsid w:val="00C61F82"/>
    <w:rsid w:val="00C62CD8"/>
    <w:rsid w:val="00C63053"/>
    <w:rsid w:val="00C63726"/>
    <w:rsid w:val="00C63A57"/>
    <w:rsid w:val="00C64718"/>
    <w:rsid w:val="00C649A7"/>
    <w:rsid w:val="00C64A6A"/>
    <w:rsid w:val="00C64D9A"/>
    <w:rsid w:val="00C65133"/>
    <w:rsid w:val="00C65A08"/>
    <w:rsid w:val="00C6626A"/>
    <w:rsid w:val="00C66FDD"/>
    <w:rsid w:val="00C679FB"/>
    <w:rsid w:val="00C703CF"/>
    <w:rsid w:val="00C70432"/>
    <w:rsid w:val="00C7076F"/>
    <w:rsid w:val="00C70C03"/>
    <w:rsid w:val="00C71070"/>
    <w:rsid w:val="00C715A8"/>
    <w:rsid w:val="00C716D8"/>
    <w:rsid w:val="00C71A8B"/>
    <w:rsid w:val="00C71B7D"/>
    <w:rsid w:val="00C721C4"/>
    <w:rsid w:val="00C72744"/>
    <w:rsid w:val="00C72ED4"/>
    <w:rsid w:val="00C7330D"/>
    <w:rsid w:val="00C73632"/>
    <w:rsid w:val="00C73AE5"/>
    <w:rsid w:val="00C73D0C"/>
    <w:rsid w:val="00C7406C"/>
    <w:rsid w:val="00C744AE"/>
    <w:rsid w:val="00C7488D"/>
    <w:rsid w:val="00C74CE7"/>
    <w:rsid w:val="00C761A5"/>
    <w:rsid w:val="00C76436"/>
    <w:rsid w:val="00C7678A"/>
    <w:rsid w:val="00C76F80"/>
    <w:rsid w:val="00C77A55"/>
    <w:rsid w:val="00C8024E"/>
    <w:rsid w:val="00C8073B"/>
    <w:rsid w:val="00C80764"/>
    <w:rsid w:val="00C81751"/>
    <w:rsid w:val="00C81DED"/>
    <w:rsid w:val="00C82717"/>
    <w:rsid w:val="00C834DB"/>
    <w:rsid w:val="00C84D5B"/>
    <w:rsid w:val="00C8565C"/>
    <w:rsid w:val="00C85CD9"/>
    <w:rsid w:val="00C86ADF"/>
    <w:rsid w:val="00C870C4"/>
    <w:rsid w:val="00C8776C"/>
    <w:rsid w:val="00C903CC"/>
    <w:rsid w:val="00C90647"/>
    <w:rsid w:val="00C90664"/>
    <w:rsid w:val="00C906E5"/>
    <w:rsid w:val="00C908EF"/>
    <w:rsid w:val="00C90CA7"/>
    <w:rsid w:val="00C91370"/>
    <w:rsid w:val="00C918D4"/>
    <w:rsid w:val="00C923BD"/>
    <w:rsid w:val="00C926D9"/>
    <w:rsid w:val="00C92C7C"/>
    <w:rsid w:val="00C92E9F"/>
    <w:rsid w:val="00C930EB"/>
    <w:rsid w:val="00C933D3"/>
    <w:rsid w:val="00C934AB"/>
    <w:rsid w:val="00C934F1"/>
    <w:rsid w:val="00C936C0"/>
    <w:rsid w:val="00C93B8D"/>
    <w:rsid w:val="00C93EB6"/>
    <w:rsid w:val="00C94629"/>
    <w:rsid w:val="00C948D7"/>
    <w:rsid w:val="00C9559B"/>
    <w:rsid w:val="00C964CA"/>
    <w:rsid w:val="00C964DB"/>
    <w:rsid w:val="00C965DF"/>
    <w:rsid w:val="00C96875"/>
    <w:rsid w:val="00C974A7"/>
    <w:rsid w:val="00C97F24"/>
    <w:rsid w:val="00CA0418"/>
    <w:rsid w:val="00CA1184"/>
    <w:rsid w:val="00CA1636"/>
    <w:rsid w:val="00CA16D8"/>
    <w:rsid w:val="00CA16FC"/>
    <w:rsid w:val="00CA20A6"/>
    <w:rsid w:val="00CA20CA"/>
    <w:rsid w:val="00CA2116"/>
    <w:rsid w:val="00CA342D"/>
    <w:rsid w:val="00CA35DC"/>
    <w:rsid w:val="00CA4D24"/>
    <w:rsid w:val="00CA6A23"/>
    <w:rsid w:val="00CA6A7A"/>
    <w:rsid w:val="00CA701D"/>
    <w:rsid w:val="00CB0022"/>
    <w:rsid w:val="00CB03BD"/>
    <w:rsid w:val="00CB0B00"/>
    <w:rsid w:val="00CB0F49"/>
    <w:rsid w:val="00CB1788"/>
    <w:rsid w:val="00CB24F9"/>
    <w:rsid w:val="00CB3435"/>
    <w:rsid w:val="00CB35FC"/>
    <w:rsid w:val="00CB3791"/>
    <w:rsid w:val="00CB3C3A"/>
    <w:rsid w:val="00CB5671"/>
    <w:rsid w:val="00CB5891"/>
    <w:rsid w:val="00CB5CA3"/>
    <w:rsid w:val="00CB7918"/>
    <w:rsid w:val="00CB7935"/>
    <w:rsid w:val="00CC0852"/>
    <w:rsid w:val="00CC0897"/>
    <w:rsid w:val="00CC0B93"/>
    <w:rsid w:val="00CC1846"/>
    <w:rsid w:val="00CC1B14"/>
    <w:rsid w:val="00CC26A8"/>
    <w:rsid w:val="00CC2AC9"/>
    <w:rsid w:val="00CC2D3B"/>
    <w:rsid w:val="00CC3D66"/>
    <w:rsid w:val="00CC3F85"/>
    <w:rsid w:val="00CC4212"/>
    <w:rsid w:val="00CC435A"/>
    <w:rsid w:val="00CC577E"/>
    <w:rsid w:val="00CC6B71"/>
    <w:rsid w:val="00CC70D7"/>
    <w:rsid w:val="00CC7213"/>
    <w:rsid w:val="00CC752D"/>
    <w:rsid w:val="00CC7553"/>
    <w:rsid w:val="00CC7B8C"/>
    <w:rsid w:val="00CC7C8A"/>
    <w:rsid w:val="00CD04E7"/>
    <w:rsid w:val="00CD0EDE"/>
    <w:rsid w:val="00CD1BB4"/>
    <w:rsid w:val="00CD1C96"/>
    <w:rsid w:val="00CD1E73"/>
    <w:rsid w:val="00CD2428"/>
    <w:rsid w:val="00CD2D55"/>
    <w:rsid w:val="00CD2DFB"/>
    <w:rsid w:val="00CD2F9E"/>
    <w:rsid w:val="00CD2FA0"/>
    <w:rsid w:val="00CD4193"/>
    <w:rsid w:val="00CD4852"/>
    <w:rsid w:val="00CD4A5A"/>
    <w:rsid w:val="00CD5809"/>
    <w:rsid w:val="00CD64F3"/>
    <w:rsid w:val="00CD6B72"/>
    <w:rsid w:val="00CD72BD"/>
    <w:rsid w:val="00CD7581"/>
    <w:rsid w:val="00CE0B63"/>
    <w:rsid w:val="00CE0CC9"/>
    <w:rsid w:val="00CE0F6C"/>
    <w:rsid w:val="00CE197C"/>
    <w:rsid w:val="00CE2810"/>
    <w:rsid w:val="00CE30E7"/>
    <w:rsid w:val="00CE3109"/>
    <w:rsid w:val="00CE3F22"/>
    <w:rsid w:val="00CE6298"/>
    <w:rsid w:val="00CE6946"/>
    <w:rsid w:val="00CE696A"/>
    <w:rsid w:val="00CE6A9F"/>
    <w:rsid w:val="00CE710A"/>
    <w:rsid w:val="00CE75D4"/>
    <w:rsid w:val="00CE764D"/>
    <w:rsid w:val="00CF0FA7"/>
    <w:rsid w:val="00CF15EB"/>
    <w:rsid w:val="00CF236D"/>
    <w:rsid w:val="00CF33DE"/>
    <w:rsid w:val="00CF3452"/>
    <w:rsid w:val="00CF42DB"/>
    <w:rsid w:val="00CF4302"/>
    <w:rsid w:val="00CF4884"/>
    <w:rsid w:val="00CF4A98"/>
    <w:rsid w:val="00CF5ADF"/>
    <w:rsid w:val="00CF5CB0"/>
    <w:rsid w:val="00CF62B3"/>
    <w:rsid w:val="00CF62D9"/>
    <w:rsid w:val="00CF6353"/>
    <w:rsid w:val="00CF6570"/>
    <w:rsid w:val="00CF65F0"/>
    <w:rsid w:val="00CF7AD5"/>
    <w:rsid w:val="00CF7CC6"/>
    <w:rsid w:val="00D00C46"/>
    <w:rsid w:val="00D011BC"/>
    <w:rsid w:val="00D0216C"/>
    <w:rsid w:val="00D025E8"/>
    <w:rsid w:val="00D03BD4"/>
    <w:rsid w:val="00D05AED"/>
    <w:rsid w:val="00D05D3A"/>
    <w:rsid w:val="00D05E2B"/>
    <w:rsid w:val="00D06C43"/>
    <w:rsid w:val="00D06F2A"/>
    <w:rsid w:val="00D072E2"/>
    <w:rsid w:val="00D075F5"/>
    <w:rsid w:val="00D10AF5"/>
    <w:rsid w:val="00D11984"/>
    <w:rsid w:val="00D1215F"/>
    <w:rsid w:val="00D12400"/>
    <w:rsid w:val="00D12554"/>
    <w:rsid w:val="00D1264F"/>
    <w:rsid w:val="00D13AE8"/>
    <w:rsid w:val="00D13E8D"/>
    <w:rsid w:val="00D1492F"/>
    <w:rsid w:val="00D14C21"/>
    <w:rsid w:val="00D14C28"/>
    <w:rsid w:val="00D1526C"/>
    <w:rsid w:val="00D167CA"/>
    <w:rsid w:val="00D16C0A"/>
    <w:rsid w:val="00D17145"/>
    <w:rsid w:val="00D1742A"/>
    <w:rsid w:val="00D17EF8"/>
    <w:rsid w:val="00D2044E"/>
    <w:rsid w:val="00D2050E"/>
    <w:rsid w:val="00D20512"/>
    <w:rsid w:val="00D2065E"/>
    <w:rsid w:val="00D20CDF"/>
    <w:rsid w:val="00D21B23"/>
    <w:rsid w:val="00D230AB"/>
    <w:rsid w:val="00D233DF"/>
    <w:rsid w:val="00D23B66"/>
    <w:rsid w:val="00D23EA8"/>
    <w:rsid w:val="00D2458E"/>
    <w:rsid w:val="00D25741"/>
    <w:rsid w:val="00D25780"/>
    <w:rsid w:val="00D25AF9"/>
    <w:rsid w:val="00D260E9"/>
    <w:rsid w:val="00D26379"/>
    <w:rsid w:val="00D269BD"/>
    <w:rsid w:val="00D26AD8"/>
    <w:rsid w:val="00D26C02"/>
    <w:rsid w:val="00D27EBC"/>
    <w:rsid w:val="00D30300"/>
    <w:rsid w:val="00D30B6E"/>
    <w:rsid w:val="00D30EA0"/>
    <w:rsid w:val="00D31596"/>
    <w:rsid w:val="00D33A74"/>
    <w:rsid w:val="00D342AE"/>
    <w:rsid w:val="00D346BA"/>
    <w:rsid w:val="00D34B91"/>
    <w:rsid w:val="00D34BD5"/>
    <w:rsid w:val="00D34E57"/>
    <w:rsid w:val="00D34FB9"/>
    <w:rsid w:val="00D35F60"/>
    <w:rsid w:val="00D36536"/>
    <w:rsid w:val="00D37024"/>
    <w:rsid w:val="00D378A8"/>
    <w:rsid w:val="00D379E2"/>
    <w:rsid w:val="00D37F11"/>
    <w:rsid w:val="00D413EE"/>
    <w:rsid w:val="00D42927"/>
    <w:rsid w:val="00D43009"/>
    <w:rsid w:val="00D439A5"/>
    <w:rsid w:val="00D4424E"/>
    <w:rsid w:val="00D44EC7"/>
    <w:rsid w:val="00D4544C"/>
    <w:rsid w:val="00D45471"/>
    <w:rsid w:val="00D46767"/>
    <w:rsid w:val="00D46892"/>
    <w:rsid w:val="00D4701C"/>
    <w:rsid w:val="00D476B1"/>
    <w:rsid w:val="00D47B8A"/>
    <w:rsid w:val="00D47D59"/>
    <w:rsid w:val="00D50762"/>
    <w:rsid w:val="00D511C0"/>
    <w:rsid w:val="00D515C1"/>
    <w:rsid w:val="00D5186D"/>
    <w:rsid w:val="00D51DD8"/>
    <w:rsid w:val="00D51F71"/>
    <w:rsid w:val="00D52FE7"/>
    <w:rsid w:val="00D53837"/>
    <w:rsid w:val="00D54B64"/>
    <w:rsid w:val="00D55E81"/>
    <w:rsid w:val="00D56296"/>
    <w:rsid w:val="00D56DB4"/>
    <w:rsid w:val="00D570A1"/>
    <w:rsid w:val="00D57317"/>
    <w:rsid w:val="00D5779A"/>
    <w:rsid w:val="00D57C59"/>
    <w:rsid w:val="00D57E18"/>
    <w:rsid w:val="00D604F3"/>
    <w:rsid w:val="00D61A11"/>
    <w:rsid w:val="00D62252"/>
    <w:rsid w:val="00D6243D"/>
    <w:rsid w:val="00D626B5"/>
    <w:rsid w:val="00D62C9B"/>
    <w:rsid w:val="00D6340C"/>
    <w:rsid w:val="00D63C2D"/>
    <w:rsid w:val="00D63FD8"/>
    <w:rsid w:val="00D645E2"/>
    <w:rsid w:val="00D6508A"/>
    <w:rsid w:val="00D66393"/>
    <w:rsid w:val="00D6740B"/>
    <w:rsid w:val="00D67B1D"/>
    <w:rsid w:val="00D71AC0"/>
    <w:rsid w:val="00D729E7"/>
    <w:rsid w:val="00D74027"/>
    <w:rsid w:val="00D7412A"/>
    <w:rsid w:val="00D75A6B"/>
    <w:rsid w:val="00D75C1E"/>
    <w:rsid w:val="00D763EA"/>
    <w:rsid w:val="00D767B1"/>
    <w:rsid w:val="00D76900"/>
    <w:rsid w:val="00D77008"/>
    <w:rsid w:val="00D77C26"/>
    <w:rsid w:val="00D80A02"/>
    <w:rsid w:val="00D80AE1"/>
    <w:rsid w:val="00D817C9"/>
    <w:rsid w:val="00D81A6B"/>
    <w:rsid w:val="00D820F7"/>
    <w:rsid w:val="00D826E1"/>
    <w:rsid w:val="00D82715"/>
    <w:rsid w:val="00D83C3B"/>
    <w:rsid w:val="00D83C6F"/>
    <w:rsid w:val="00D83D67"/>
    <w:rsid w:val="00D84C5A"/>
    <w:rsid w:val="00D85580"/>
    <w:rsid w:val="00D85A1B"/>
    <w:rsid w:val="00D86497"/>
    <w:rsid w:val="00D8725A"/>
    <w:rsid w:val="00D874E3"/>
    <w:rsid w:val="00D905D2"/>
    <w:rsid w:val="00D9129F"/>
    <w:rsid w:val="00D913B8"/>
    <w:rsid w:val="00D91743"/>
    <w:rsid w:val="00D91897"/>
    <w:rsid w:val="00D9214A"/>
    <w:rsid w:val="00D937A1"/>
    <w:rsid w:val="00D93BB8"/>
    <w:rsid w:val="00D93ED1"/>
    <w:rsid w:val="00D944D6"/>
    <w:rsid w:val="00D95577"/>
    <w:rsid w:val="00D956E4"/>
    <w:rsid w:val="00D95A1C"/>
    <w:rsid w:val="00D9604F"/>
    <w:rsid w:val="00D96CCF"/>
    <w:rsid w:val="00D9722B"/>
    <w:rsid w:val="00D978AD"/>
    <w:rsid w:val="00DA0178"/>
    <w:rsid w:val="00DA07E4"/>
    <w:rsid w:val="00DA0A3C"/>
    <w:rsid w:val="00DA10A8"/>
    <w:rsid w:val="00DA18FB"/>
    <w:rsid w:val="00DA1D4D"/>
    <w:rsid w:val="00DA1DF7"/>
    <w:rsid w:val="00DA1F4A"/>
    <w:rsid w:val="00DA305D"/>
    <w:rsid w:val="00DA3388"/>
    <w:rsid w:val="00DA4404"/>
    <w:rsid w:val="00DA4C50"/>
    <w:rsid w:val="00DA51D6"/>
    <w:rsid w:val="00DA68EC"/>
    <w:rsid w:val="00DA7B50"/>
    <w:rsid w:val="00DA7D43"/>
    <w:rsid w:val="00DA7E2A"/>
    <w:rsid w:val="00DB00FF"/>
    <w:rsid w:val="00DB0198"/>
    <w:rsid w:val="00DB053C"/>
    <w:rsid w:val="00DB0A94"/>
    <w:rsid w:val="00DB0C45"/>
    <w:rsid w:val="00DB1306"/>
    <w:rsid w:val="00DB17C1"/>
    <w:rsid w:val="00DB1820"/>
    <w:rsid w:val="00DB1ADD"/>
    <w:rsid w:val="00DB314E"/>
    <w:rsid w:val="00DB3C8A"/>
    <w:rsid w:val="00DB3F7B"/>
    <w:rsid w:val="00DB4403"/>
    <w:rsid w:val="00DB4508"/>
    <w:rsid w:val="00DB4A89"/>
    <w:rsid w:val="00DB4E8E"/>
    <w:rsid w:val="00DB59BF"/>
    <w:rsid w:val="00DB5D32"/>
    <w:rsid w:val="00DB6979"/>
    <w:rsid w:val="00DB78DE"/>
    <w:rsid w:val="00DB7B21"/>
    <w:rsid w:val="00DC0EE2"/>
    <w:rsid w:val="00DC1ADD"/>
    <w:rsid w:val="00DC1BCC"/>
    <w:rsid w:val="00DC2D03"/>
    <w:rsid w:val="00DC3B90"/>
    <w:rsid w:val="00DC3F25"/>
    <w:rsid w:val="00DC4187"/>
    <w:rsid w:val="00DC563D"/>
    <w:rsid w:val="00DC5FA5"/>
    <w:rsid w:val="00DC6078"/>
    <w:rsid w:val="00DC6329"/>
    <w:rsid w:val="00DC65C2"/>
    <w:rsid w:val="00DC6CDD"/>
    <w:rsid w:val="00DD0069"/>
    <w:rsid w:val="00DD03AE"/>
    <w:rsid w:val="00DD1276"/>
    <w:rsid w:val="00DD2447"/>
    <w:rsid w:val="00DD2B4C"/>
    <w:rsid w:val="00DD370B"/>
    <w:rsid w:val="00DD3CE9"/>
    <w:rsid w:val="00DD4A08"/>
    <w:rsid w:val="00DD542B"/>
    <w:rsid w:val="00DD5600"/>
    <w:rsid w:val="00DD5698"/>
    <w:rsid w:val="00DD611F"/>
    <w:rsid w:val="00DD65DF"/>
    <w:rsid w:val="00DD6B89"/>
    <w:rsid w:val="00DD6CC7"/>
    <w:rsid w:val="00DD7373"/>
    <w:rsid w:val="00DD7614"/>
    <w:rsid w:val="00DD7B68"/>
    <w:rsid w:val="00DD7FF6"/>
    <w:rsid w:val="00DE057F"/>
    <w:rsid w:val="00DE082A"/>
    <w:rsid w:val="00DE0C26"/>
    <w:rsid w:val="00DE151A"/>
    <w:rsid w:val="00DE2057"/>
    <w:rsid w:val="00DE27A9"/>
    <w:rsid w:val="00DE283F"/>
    <w:rsid w:val="00DE3932"/>
    <w:rsid w:val="00DE3AB2"/>
    <w:rsid w:val="00DE3CBD"/>
    <w:rsid w:val="00DE4265"/>
    <w:rsid w:val="00DE4653"/>
    <w:rsid w:val="00DE50BE"/>
    <w:rsid w:val="00DE54E6"/>
    <w:rsid w:val="00DE57F6"/>
    <w:rsid w:val="00DE6189"/>
    <w:rsid w:val="00DE66CB"/>
    <w:rsid w:val="00DE70B2"/>
    <w:rsid w:val="00DE7968"/>
    <w:rsid w:val="00DE7AD4"/>
    <w:rsid w:val="00DF02F8"/>
    <w:rsid w:val="00DF04B7"/>
    <w:rsid w:val="00DF14B8"/>
    <w:rsid w:val="00DF156C"/>
    <w:rsid w:val="00DF1852"/>
    <w:rsid w:val="00DF1F57"/>
    <w:rsid w:val="00DF264A"/>
    <w:rsid w:val="00DF2C1C"/>
    <w:rsid w:val="00DF32A9"/>
    <w:rsid w:val="00DF32D6"/>
    <w:rsid w:val="00DF476A"/>
    <w:rsid w:val="00DF5B7C"/>
    <w:rsid w:val="00DF5E2A"/>
    <w:rsid w:val="00DF616A"/>
    <w:rsid w:val="00DF6264"/>
    <w:rsid w:val="00DF6D6A"/>
    <w:rsid w:val="00DF72E2"/>
    <w:rsid w:val="00DF74A4"/>
    <w:rsid w:val="00DF75EA"/>
    <w:rsid w:val="00E004EA"/>
    <w:rsid w:val="00E008B2"/>
    <w:rsid w:val="00E012CF"/>
    <w:rsid w:val="00E0200B"/>
    <w:rsid w:val="00E028F9"/>
    <w:rsid w:val="00E02979"/>
    <w:rsid w:val="00E02AC8"/>
    <w:rsid w:val="00E02B54"/>
    <w:rsid w:val="00E02BF2"/>
    <w:rsid w:val="00E02EF2"/>
    <w:rsid w:val="00E03C26"/>
    <w:rsid w:val="00E040D8"/>
    <w:rsid w:val="00E046A0"/>
    <w:rsid w:val="00E04F0A"/>
    <w:rsid w:val="00E0527E"/>
    <w:rsid w:val="00E06685"/>
    <w:rsid w:val="00E06C73"/>
    <w:rsid w:val="00E07659"/>
    <w:rsid w:val="00E10A61"/>
    <w:rsid w:val="00E10F2C"/>
    <w:rsid w:val="00E117A4"/>
    <w:rsid w:val="00E11EDB"/>
    <w:rsid w:val="00E120EA"/>
    <w:rsid w:val="00E12888"/>
    <w:rsid w:val="00E12BF1"/>
    <w:rsid w:val="00E12CB8"/>
    <w:rsid w:val="00E12E00"/>
    <w:rsid w:val="00E135DB"/>
    <w:rsid w:val="00E13848"/>
    <w:rsid w:val="00E14002"/>
    <w:rsid w:val="00E14768"/>
    <w:rsid w:val="00E152D0"/>
    <w:rsid w:val="00E15E9A"/>
    <w:rsid w:val="00E16656"/>
    <w:rsid w:val="00E17674"/>
    <w:rsid w:val="00E20523"/>
    <w:rsid w:val="00E2062C"/>
    <w:rsid w:val="00E20C9B"/>
    <w:rsid w:val="00E234BD"/>
    <w:rsid w:val="00E235A2"/>
    <w:rsid w:val="00E235A9"/>
    <w:rsid w:val="00E238EE"/>
    <w:rsid w:val="00E24188"/>
    <w:rsid w:val="00E2433D"/>
    <w:rsid w:val="00E24450"/>
    <w:rsid w:val="00E24EBB"/>
    <w:rsid w:val="00E25241"/>
    <w:rsid w:val="00E25BB3"/>
    <w:rsid w:val="00E2622C"/>
    <w:rsid w:val="00E264FA"/>
    <w:rsid w:val="00E26863"/>
    <w:rsid w:val="00E26E10"/>
    <w:rsid w:val="00E27145"/>
    <w:rsid w:val="00E274DB"/>
    <w:rsid w:val="00E31113"/>
    <w:rsid w:val="00E3141D"/>
    <w:rsid w:val="00E3145D"/>
    <w:rsid w:val="00E32596"/>
    <w:rsid w:val="00E33079"/>
    <w:rsid w:val="00E33777"/>
    <w:rsid w:val="00E35782"/>
    <w:rsid w:val="00E36069"/>
    <w:rsid w:val="00E36222"/>
    <w:rsid w:val="00E36F3E"/>
    <w:rsid w:val="00E37101"/>
    <w:rsid w:val="00E3739D"/>
    <w:rsid w:val="00E37C2E"/>
    <w:rsid w:val="00E37DDF"/>
    <w:rsid w:val="00E406F3"/>
    <w:rsid w:val="00E40A47"/>
    <w:rsid w:val="00E40B5C"/>
    <w:rsid w:val="00E40CBB"/>
    <w:rsid w:val="00E410D2"/>
    <w:rsid w:val="00E41726"/>
    <w:rsid w:val="00E42CC6"/>
    <w:rsid w:val="00E43435"/>
    <w:rsid w:val="00E43480"/>
    <w:rsid w:val="00E4392E"/>
    <w:rsid w:val="00E44250"/>
    <w:rsid w:val="00E4445B"/>
    <w:rsid w:val="00E447A7"/>
    <w:rsid w:val="00E44901"/>
    <w:rsid w:val="00E44B95"/>
    <w:rsid w:val="00E4502E"/>
    <w:rsid w:val="00E4582D"/>
    <w:rsid w:val="00E45C86"/>
    <w:rsid w:val="00E45CB3"/>
    <w:rsid w:val="00E465B8"/>
    <w:rsid w:val="00E46907"/>
    <w:rsid w:val="00E4785F"/>
    <w:rsid w:val="00E479D3"/>
    <w:rsid w:val="00E50987"/>
    <w:rsid w:val="00E51790"/>
    <w:rsid w:val="00E51818"/>
    <w:rsid w:val="00E51991"/>
    <w:rsid w:val="00E51DC6"/>
    <w:rsid w:val="00E51E77"/>
    <w:rsid w:val="00E5211E"/>
    <w:rsid w:val="00E521EA"/>
    <w:rsid w:val="00E522B3"/>
    <w:rsid w:val="00E52CEA"/>
    <w:rsid w:val="00E52EB2"/>
    <w:rsid w:val="00E53092"/>
    <w:rsid w:val="00E53BD8"/>
    <w:rsid w:val="00E53DCF"/>
    <w:rsid w:val="00E556D9"/>
    <w:rsid w:val="00E559E4"/>
    <w:rsid w:val="00E56EB4"/>
    <w:rsid w:val="00E60E26"/>
    <w:rsid w:val="00E6221A"/>
    <w:rsid w:val="00E624EC"/>
    <w:rsid w:val="00E62A67"/>
    <w:rsid w:val="00E6320F"/>
    <w:rsid w:val="00E64A51"/>
    <w:rsid w:val="00E65529"/>
    <w:rsid w:val="00E65637"/>
    <w:rsid w:val="00E6597F"/>
    <w:rsid w:val="00E65F93"/>
    <w:rsid w:val="00E67AF1"/>
    <w:rsid w:val="00E7015C"/>
    <w:rsid w:val="00E7093B"/>
    <w:rsid w:val="00E71071"/>
    <w:rsid w:val="00E716FA"/>
    <w:rsid w:val="00E7212C"/>
    <w:rsid w:val="00E735E4"/>
    <w:rsid w:val="00E73B6E"/>
    <w:rsid w:val="00E73E43"/>
    <w:rsid w:val="00E741F2"/>
    <w:rsid w:val="00E747DA"/>
    <w:rsid w:val="00E74C1D"/>
    <w:rsid w:val="00E75507"/>
    <w:rsid w:val="00E757B8"/>
    <w:rsid w:val="00E761BA"/>
    <w:rsid w:val="00E77109"/>
    <w:rsid w:val="00E772AD"/>
    <w:rsid w:val="00E773E6"/>
    <w:rsid w:val="00E7797F"/>
    <w:rsid w:val="00E80BCF"/>
    <w:rsid w:val="00E826F8"/>
    <w:rsid w:val="00E8281D"/>
    <w:rsid w:val="00E8291C"/>
    <w:rsid w:val="00E83EAB"/>
    <w:rsid w:val="00E84AEC"/>
    <w:rsid w:val="00E84F79"/>
    <w:rsid w:val="00E8516A"/>
    <w:rsid w:val="00E858A3"/>
    <w:rsid w:val="00E85D07"/>
    <w:rsid w:val="00E86280"/>
    <w:rsid w:val="00E863EB"/>
    <w:rsid w:val="00E86741"/>
    <w:rsid w:val="00E86A59"/>
    <w:rsid w:val="00E87035"/>
    <w:rsid w:val="00E8769C"/>
    <w:rsid w:val="00E87F5A"/>
    <w:rsid w:val="00E910FA"/>
    <w:rsid w:val="00E919EB"/>
    <w:rsid w:val="00E91A40"/>
    <w:rsid w:val="00E91B43"/>
    <w:rsid w:val="00E91C6B"/>
    <w:rsid w:val="00E92242"/>
    <w:rsid w:val="00E92DC7"/>
    <w:rsid w:val="00E93DBC"/>
    <w:rsid w:val="00E942C2"/>
    <w:rsid w:val="00E9460C"/>
    <w:rsid w:val="00E94D89"/>
    <w:rsid w:val="00E94DC5"/>
    <w:rsid w:val="00E952B2"/>
    <w:rsid w:val="00E96517"/>
    <w:rsid w:val="00E9665C"/>
    <w:rsid w:val="00E96680"/>
    <w:rsid w:val="00E967C0"/>
    <w:rsid w:val="00EA12BE"/>
    <w:rsid w:val="00EA1F24"/>
    <w:rsid w:val="00EA2762"/>
    <w:rsid w:val="00EA303C"/>
    <w:rsid w:val="00EA3324"/>
    <w:rsid w:val="00EA372E"/>
    <w:rsid w:val="00EA3805"/>
    <w:rsid w:val="00EA3A69"/>
    <w:rsid w:val="00EA4178"/>
    <w:rsid w:val="00EA42E4"/>
    <w:rsid w:val="00EA4B28"/>
    <w:rsid w:val="00EA5857"/>
    <w:rsid w:val="00EA6944"/>
    <w:rsid w:val="00EA6C64"/>
    <w:rsid w:val="00EA761C"/>
    <w:rsid w:val="00EB096A"/>
    <w:rsid w:val="00EB1483"/>
    <w:rsid w:val="00EB15EB"/>
    <w:rsid w:val="00EB16B4"/>
    <w:rsid w:val="00EB1C9E"/>
    <w:rsid w:val="00EB2499"/>
    <w:rsid w:val="00EB2A36"/>
    <w:rsid w:val="00EB2D93"/>
    <w:rsid w:val="00EB37A8"/>
    <w:rsid w:val="00EB3807"/>
    <w:rsid w:val="00EB39E3"/>
    <w:rsid w:val="00EB3C31"/>
    <w:rsid w:val="00EB3FAE"/>
    <w:rsid w:val="00EB4981"/>
    <w:rsid w:val="00EB5106"/>
    <w:rsid w:val="00EB5F42"/>
    <w:rsid w:val="00EB6410"/>
    <w:rsid w:val="00EB6A52"/>
    <w:rsid w:val="00EB78F9"/>
    <w:rsid w:val="00EB7D07"/>
    <w:rsid w:val="00EC0A95"/>
    <w:rsid w:val="00EC25B1"/>
    <w:rsid w:val="00EC2718"/>
    <w:rsid w:val="00EC2FBA"/>
    <w:rsid w:val="00EC3027"/>
    <w:rsid w:val="00EC35B6"/>
    <w:rsid w:val="00EC378E"/>
    <w:rsid w:val="00EC65E4"/>
    <w:rsid w:val="00EC6BB7"/>
    <w:rsid w:val="00EC6D20"/>
    <w:rsid w:val="00EC77BE"/>
    <w:rsid w:val="00ED0509"/>
    <w:rsid w:val="00ED14AC"/>
    <w:rsid w:val="00ED1985"/>
    <w:rsid w:val="00ED2A81"/>
    <w:rsid w:val="00ED2EF1"/>
    <w:rsid w:val="00ED303C"/>
    <w:rsid w:val="00ED355F"/>
    <w:rsid w:val="00ED3570"/>
    <w:rsid w:val="00ED3B0F"/>
    <w:rsid w:val="00ED5332"/>
    <w:rsid w:val="00ED56E7"/>
    <w:rsid w:val="00ED5C8C"/>
    <w:rsid w:val="00ED5F9E"/>
    <w:rsid w:val="00ED637E"/>
    <w:rsid w:val="00ED651F"/>
    <w:rsid w:val="00EE02EC"/>
    <w:rsid w:val="00EE0837"/>
    <w:rsid w:val="00EE088A"/>
    <w:rsid w:val="00EE0D71"/>
    <w:rsid w:val="00EE0EAB"/>
    <w:rsid w:val="00EE16F7"/>
    <w:rsid w:val="00EE26A0"/>
    <w:rsid w:val="00EE2DB3"/>
    <w:rsid w:val="00EE3193"/>
    <w:rsid w:val="00EE3371"/>
    <w:rsid w:val="00EE391C"/>
    <w:rsid w:val="00EE3F78"/>
    <w:rsid w:val="00EE4768"/>
    <w:rsid w:val="00EE526A"/>
    <w:rsid w:val="00EE54BC"/>
    <w:rsid w:val="00EE588F"/>
    <w:rsid w:val="00EE5A0C"/>
    <w:rsid w:val="00EE5E55"/>
    <w:rsid w:val="00EE664F"/>
    <w:rsid w:val="00EE6D35"/>
    <w:rsid w:val="00EE7262"/>
    <w:rsid w:val="00EE75E9"/>
    <w:rsid w:val="00EF02C3"/>
    <w:rsid w:val="00EF0638"/>
    <w:rsid w:val="00EF0C3D"/>
    <w:rsid w:val="00EF1127"/>
    <w:rsid w:val="00EF23BE"/>
    <w:rsid w:val="00EF257A"/>
    <w:rsid w:val="00EF2B58"/>
    <w:rsid w:val="00EF31C7"/>
    <w:rsid w:val="00EF32A9"/>
    <w:rsid w:val="00EF34CE"/>
    <w:rsid w:val="00EF382F"/>
    <w:rsid w:val="00EF42FB"/>
    <w:rsid w:val="00EF4363"/>
    <w:rsid w:val="00EF52A1"/>
    <w:rsid w:val="00EF53B2"/>
    <w:rsid w:val="00EF5455"/>
    <w:rsid w:val="00EF54CA"/>
    <w:rsid w:val="00EF5627"/>
    <w:rsid w:val="00EF5783"/>
    <w:rsid w:val="00EF5AF6"/>
    <w:rsid w:val="00EF66D0"/>
    <w:rsid w:val="00EF6893"/>
    <w:rsid w:val="00EF6E06"/>
    <w:rsid w:val="00EF6ECF"/>
    <w:rsid w:val="00EF791D"/>
    <w:rsid w:val="00F01817"/>
    <w:rsid w:val="00F01931"/>
    <w:rsid w:val="00F01B07"/>
    <w:rsid w:val="00F021E4"/>
    <w:rsid w:val="00F022F7"/>
    <w:rsid w:val="00F0254D"/>
    <w:rsid w:val="00F029D9"/>
    <w:rsid w:val="00F0356F"/>
    <w:rsid w:val="00F03603"/>
    <w:rsid w:val="00F03C4A"/>
    <w:rsid w:val="00F03F94"/>
    <w:rsid w:val="00F04159"/>
    <w:rsid w:val="00F043E2"/>
    <w:rsid w:val="00F04A55"/>
    <w:rsid w:val="00F04F43"/>
    <w:rsid w:val="00F05603"/>
    <w:rsid w:val="00F060A0"/>
    <w:rsid w:val="00F0681B"/>
    <w:rsid w:val="00F068E1"/>
    <w:rsid w:val="00F071CE"/>
    <w:rsid w:val="00F0755D"/>
    <w:rsid w:val="00F07FE7"/>
    <w:rsid w:val="00F1083C"/>
    <w:rsid w:val="00F11B1E"/>
    <w:rsid w:val="00F11BE5"/>
    <w:rsid w:val="00F12240"/>
    <w:rsid w:val="00F12ACD"/>
    <w:rsid w:val="00F1306B"/>
    <w:rsid w:val="00F13647"/>
    <w:rsid w:val="00F13D95"/>
    <w:rsid w:val="00F14610"/>
    <w:rsid w:val="00F1577A"/>
    <w:rsid w:val="00F1685F"/>
    <w:rsid w:val="00F16E9D"/>
    <w:rsid w:val="00F17221"/>
    <w:rsid w:val="00F17701"/>
    <w:rsid w:val="00F200C0"/>
    <w:rsid w:val="00F21965"/>
    <w:rsid w:val="00F21BB6"/>
    <w:rsid w:val="00F22733"/>
    <w:rsid w:val="00F23185"/>
    <w:rsid w:val="00F23976"/>
    <w:rsid w:val="00F23F85"/>
    <w:rsid w:val="00F241B2"/>
    <w:rsid w:val="00F24253"/>
    <w:rsid w:val="00F256A3"/>
    <w:rsid w:val="00F25786"/>
    <w:rsid w:val="00F26565"/>
    <w:rsid w:val="00F26C3E"/>
    <w:rsid w:val="00F26F81"/>
    <w:rsid w:val="00F272B6"/>
    <w:rsid w:val="00F27EA9"/>
    <w:rsid w:val="00F31F05"/>
    <w:rsid w:val="00F320BB"/>
    <w:rsid w:val="00F3235D"/>
    <w:rsid w:val="00F32976"/>
    <w:rsid w:val="00F32A8E"/>
    <w:rsid w:val="00F32AE7"/>
    <w:rsid w:val="00F33FCF"/>
    <w:rsid w:val="00F34620"/>
    <w:rsid w:val="00F354B4"/>
    <w:rsid w:val="00F359B5"/>
    <w:rsid w:val="00F3657B"/>
    <w:rsid w:val="00F36807"/>
    <w:rsid w:val="00F36A10"/>
    <w:rsid w:val="00F3723F"/>
    <w:rsid w:val="00F37C22"/>
    <w:rsid w:val="00F37D9E"/>
    <w:rsid w:val="00F40633"/>
    <w:rsid w:val="00F4071A"/>
    <w:rsid w:val="00F407D6"/>
    <w:rsid w:val="00F40AE9"/>
    <w:rsid w:val="00F41326"/>
    <w:rsid w:val="00F4135C"/>
    <w:rsid w:val="00F41AA5"/>
    <w:rsid w:val="00F41C24"/>
    <w:rsid w:val="00F42091"/>
    <w:rsid w:val="00F42435"/>
    <w:rsid w:val="00F424F5"/>
    <w:rsid w:val="00F43B61"/>
    <w:rsid w:val="00F43DEE"/>
    <w:rsid w:val="00F447C3"/>
    <w:rsid w:val="00F447E8"/>
    <w:rsid w:val="00F450D5"/>
    <w:rsid w:val="00F46926"/>
    <w:rsid w:val="00F47739"/>
    <w:rsid w:val="00F47BC8"/>
    <w:rsid w:val="00F47D99"/>
    <w:rsid w:val="00F47E05"/>
    <w:rsid w:val="00F50399"/>
    <w:rsid w:val="00F506C0"/>
    <w:rsid w:val="00F51D95"/>
    <w:rsid w:val="00F51EE8"/>
    <w:rsid w:val="00F528CD"/>
    <w:rsid w:val="00F52A8B"/>
    <w:rsid w:val="00F5337E"/>
    <w:rsid w:val="00F53FAD"/>
    <w:rsid w:val="00F544FA"/>
    <w:rsid w:val="00F54DE1"/>
    <w:rsid w:val="00F553BA"/>
    <w:rsid w:val="00F5665B"/>
    <w:rsid w:val="00F5706A"/>
    <w:rsid w:val="00F57975"/>
    <w:rsid w:val="00F605C0"/>
    <w:rsid w:val="00F620ED"/>
    <w:rsid w:val="00F620F5"/>
    <w:rsid w:val="00F625FD"/>
    <w:rsid w:val="00F62739"/>
    <w:rsid w:val="00F6320A"/>
    <w:rsid w:val="00F63269"/>
    <w:rsid w:val="00F6378B"/>
    <w:rsid w:val="00F63819"/>
    <w:rsid w:val="00F63A9F"/>
    <w:rsid w:val="00F66D99"/>
    <w:rsid w:val="00F673A7"/>
    <w:rsid w:val="00F706CD"/>
    <w:rsid w:val="00F70D3F"/>
    <w:rsid w:val="00F7107A"/>
    <w:rsid w:val="00F7165D"/>
    <w:rsid w:val="00F726D8"/>
    <w:rsid w:val="00F72932"/>
    <w:rsid w:val="00F72A7B"/>
    <w:rsid w:val="00F74B21"/>
    <w:rsid w:val="00F74F83"/>
    <w:rsid w:val="00F76297"/>
    <w:rsid w:val="00F76C12"/>
    <w:rsid w:val="00F809C7"/>
    <w:rsid w:val="00F81BF8"/>
    <w:rsid w:val="00F81EC2"/>
    <w:rsid w:val="00F82864"/>
    <w:rsid w:val="00F82FC4"/>
    <w:rsid w:val="00F8325C"/>
    <w:rsid w:val="00F8333D"/>
    <w:rsid w:val="00F84310"/>
    <w:rsid w:val="00F843FA"/>
    <w:rsid w:val="00F8488E"/>
    <w:rsid w:val="00F85124"/>
    <w:rsid w:val="00F85306"/>
    <w:rsid w:val="00F8552E"/>
    <w:rsid w:val="00F85541"/>
    <w:rsid w:val="00F85914"/>
    <w:rsid w:val="00F86070"/>
    <w:rsid w:val="00F86884"/>
    <w:rsid w:val="00F90734"/>
    <w:rsid w:val="00F9075C"/>
    <w:rsid w:val="00F90DD5"/>
    <w:rsid w:val="00F90E7E"/>
    <w:rsid w:val="00F91307"/>
    <w:rsid w:val="00F91DEE"/>
    <w:rsid w:val="00F91E5B"/>
    <w:rsid w:val="00F921B0"/>
    <w:rsid w:val="00F9305A"/>
    <w:rsid w:val="00F931CE"/>
    <w:rsid w:val="00F93C89"/>
    <w:rsid w:val="00F9420B"/>
    <w:rsid w:val="00F94C00"/>
    <w:rsid w:val="00F950C8"/>
    <w:rsid w:val="00F954CF"/>
    <w:rsid w:val="00F95B9A"/>
    <w:rsid w:val="00F96565"/>
    <w:rsid w:val="00F96772"/>
    <w:rsid w:val="00F96782"/>
    <w:rsid w:val="00F969ED"/>
    <w:rsid w:val="00F96C9F"/>
    <w:rsid w:val="00F97B3B"/>
    <w:rsid w:val="00F97F24"/>
    <w:rsid w:val="00FA0DF9"/>
    <w:rsid w:val="00FA17B5"/>
    <w:rsid w:val="00FA1BDB"/>
    <w:rsid w:val="00FA1D57"/>
    <w:rsid w:val="00FA1DB9"/>
    <w:rsid w:val="00FA26D0"/>
    <w:rsid w:val="00FA2BAB"/>
    <w:rsid w:val="00FA2C1F"/>
    <w:rsid w:val="00FA3757"/>
    <w:rsid w:val="00FA3AEF"/>
    <w:rsid w:val="00FA4363"/>
    <w:rsid w:val="00FA46D0"/>
    <w:rsid w:val="00FA6451"/>
    <w:rsid w:val="00FA66EF"/>
    <w:rsid w:val="00FA6971"/>
    <w:rsid w:val="00FA6CBF"/>
    <w:rsid w:val="00FA747D"/>
    <w:rsid w:val="00FA7E5A"/>
    <w:rsid w:val="00FB05D5"/>
    <w:rsid w:val="00FB0E97"/>
    <w:rsid w:val="00FB104D"/>
    <w:rsid w:val="00FB1853"/>
    <w:rsid w:val="00FB1C73"/>
    <w:rsid w:val="00FB1DCE"/>
    <w:rsid w:val="00FB3472"/>
    <w:rsid w:val="00FB3978"/>
    <w:rsid w:val="00FB3A4A"/>
    <w:rsid w:val="00FB3C39"/>
    <w:rsid w:val="00FB43B0"/>
    <w:rsid w:val="00FB4970"/>
    <w:rsid w:val="00FB5EE2"/>
    <w:rsid w:val="00FB735B"/>
    <w:rsid w:val="00FB79AF"/>
    <w:rsid w:val="00FB7A0C"/>
    <w:rsid w:val="00FC1930"/>
    <w:rsid w:val="00FC1F70"/>
    <w:rsid w:val="00FC2C32"/>
    <w:rsid w:val="00FC2CF0"/>
    <w:rsid w:val="00FC42B3"/>
    <w:rsid w:val="00FC53E8"/>
    <w:rsid w:val="00FC5934"/>
    <w:rsid w:val="00FC6F0A"/>
    <w:rsid w:val="00FC6F0D"/>
    <w:rsid w:val="00FC7115"/>
    <w:rsid w:val="00FC7938"/>
    <w:rsid w:val="00FD0609"/>
    <w:rsid w:val="00FD3E67"/>
    <w:rsid w:val="00FD3F9E"/>
    <w:rsid w:val="00FD409E"/>
    <w:rsid w:val="00FD510F"/>
    <w:rsid w:val="00FD69AA"/>
    <w:rsid w:val="00FE0DA0"/>
    <w:rsid w:val="00FE0DC2"/>
    <w:rsid w:val="00FE1846"/>
    <w:rsid w:val="00FE1E04"/>
    <w:rsid w:val="00FE2585"/>
    <w:rsid w:val="00FE29F6"/>
    <w:rsid w:val="00FE2CFA"/>
    <w:rsid w:val="00FE30CF"/>
    <w:rsid w:val="00FE3C57"/>
    <w:rsid w:val="00FE47A2"/>
    <w:rsid w:val="00FE4BB2"/>
    <w:rsid w:val="00FE4CB4"/>
    <w:rsid w:val="00FE632D"/>
    <w:rsid w:val="00FE6D11"/>
    <w:rsid w:val="00FE6D1C"/>
    <w:rsid w:val="00FE701B"/>
    <w:rsid w:val="00FE770F"/>
    <w:rsid w:val="00FE773C"/>
    <w:rsid w:val="00FF102E"/>
    <w:rsid w:val="00FF2F18"/>
    <w:rsid w:val="00FF4D3F"/>
    <w:rsid w:val="00FF5CB9"/>
    <w:rsid w:val="00FF5E6F"/>
    <w:rsid w:val="00FF5F00"/>
    <w:rsid w:val="00FF6455"/>
    <w:rsid w:val="00FF673D"/>
    <w:rsid w:val="01236907"/>
    <w:rsid w:val="01381DCA"/>
    <w:rsid w:val="0183728A"/>
    <w:rsid w:val="01CF1FB3"/>
    <w:rsid w:val="0212076D"/>
    <w:rsid w:val="02355551"/>
    <w:rsid w:val="024702CC"/>
    <w:rsid w:val="030302BC"/>
    <w:rsid w:val="035B00EB"/>
    <w:rsid w:val="0385634A"/>
    <w:rsid w:val="039D0B0D"/>
    <w:rsid w:val="03C255BA"/>
    <w:rsid w:val="040F356B"/>
    <w:rsid w:val="0491498E"/>
    <w:rsid w:val="04A74BC9"/>
    <w:rsid w:val="04DA2D50"/>
    <w:rsid w:val="05067581"/>
    <w:rsid w:val="0509583C"/>
    <w:rsid w:val="050E39D9"/>
    <w:rsid w:val="052C5ABF"/>
    <w:rsid w:val="05445D91"/>
    <w:rsid w:val="055424CE"/>
    <w:rsid w:val="059A2557"/>
    <w:rsid w:val="05A402A5"/>
    <w:rsid w:val="05AD264D"/>
    <w:rsid w:val="05D61306"/>
    <w:rsid w:val="060001D2"/>
    <w:rsid w:val="06385FC4"/>
    <w:rsid w:val="064851FE"/>
    <w:rsid w:val="06892AD0"/>
    <w:rsid w:val="06A9675F"/>
    <w:rsid w:val="06C304C9"/>
    <w:rsid w:val="07E827F3"/>
    <w:rsid w:val="081B6FAA"/>
    <w:rsid w:val="09590BBE"/>
    <w:rsid w:val="099731CA"/>
    <w:rsid w:val="09A87B5D"/>
    <w:rsid w:val="0A374094"/>
    <w:rsid w:val="0AB95520"/>
    <w:rsid w:val="0B1C6262"/>
    <w:rsid w:val="0B4E3A9D"/>
    <w:rsid w:val="0B59045B"/>
    <w:rsid w:val="0B8F6D04"/>
    <w:rsid w:val="0C28597F"/>
    <w:rsid w:val="0C951050"/>
    <w:rsid w:val="0CC0267A"/>
    <w:rsid w:val="0CE0512D"/>
    <w:rsid w:val="0CE82647"/>
    <w:rsid w:val="0D177805"/>
    <w:rsid w:val="0D227AA5"/>
    <w:rsid w:val="0D6119A1"/>
    <w:rsid w:val="0E1D7FE7"/>
    <w:rsid w:val="0E3E5A73"/>
    <w:rsid w:val="0E4358A4"/>
    <w:rsid w:val="0E7515DA"/>
    <w:rsid w:val="0E762F77"/>
    <w:rsid w:val="0E7A6388"/>
    <w:rsid w:val="0E9719B1"/>
    <w:rsid w:val="0ECF0A42"/>
    <w:rsid w:val="0EDF5BD2"/>
    <w:rsid w:val="0F061A37"/>
    <w:rsid w:val="0F115557"/>
    <w:rsid w:val="0F650B8F"/>
    <w:rsid w:val="0F6B793C"/>
    <w:rsid w:val="10125B26"/>
    <w:rsid w:val="106222FE"/>
    <w:rsid w:val="108A7C3F"/>
    <w:rsid w:val="10982BA9"/>
    <w:rsid w:val="10A3651F"/>
    <w:rsid w:val="10F60117"/>
    <w:rsid w:val="11146D91"/>
    <w:rsid w:val="112770B6"/>
    <w:rsid w:val="11792C27"/>
    <w:rsid w:val="11A83FA2"/>
    <w:rsid w:val="11C04E2F"/>
    <w:rsid w:val="125723D0"/>
    <w:rsid w:val="12A5306F"/>
    <w:rsid w:val="13DE2F99"/>
    <w:rsid w:val="143C61DE"/>
    <w:rsid w:val="156670AB"/>
    <w:rsid w:val="15A77B14"/>
    <w:rsid w:val="15D43772"/>
    <w:rsid w:val="16134C45"/>
    <w:rsid w:val="161404C8"/>
    <w:rsid w:val="165B2BB8"/>
    <w:rsid w:val="16686ED6"/>
    <w:rsid w:val="16877182"/>
    <w:rsid w:val="16D00479"/>
    <w:rsid w:val="16D91D12"/>
    <w:rsid w:val="16FA35B2"/>
    <w:rsid w:val="17201D2C"/>
    <w:rsid w:val="174776F4"/>
    <w:rsid w:val="17592D5E"/>
    <w:rsid w:val="176410EF"/>
    <w:rsid w:val="1803233A"/>
    <w:rsid w:val="1853193D"/>
    <w:rsid w:val="18A2443D"/>
    <w:rsid w:val="18CB193B"/>
    <w:rsid w:val="19170735"/>
    <w:rsid w:val="19813E1B"/>
    <w:rsid w:val="19C06EC1"/>
    <w:rsid w:val="19EA2F53"/>
    <w:rsid w:val="1A77411B"/>
    <w:rsid w:val="1AF179F1"/>
    <w:rsid w:val="1B4E11F7"/>
    <w:rsid w:val="1C4F6C7E"/>
    <w:rsid w:val="1C642E06"/>
    <w:rsid w:val="1C664372"/>
    <w:rsid w:val="1D4715D0"/>
    <w:rsid w:val="1D54432D"/>
    <w:rsid w:val="1D5D5094"/>
    <w:rsid w:val="1D602238"/>
    <w:rsid w:val="1D721AE9"/>
    <w:rsid w:val="1E1A13BE"/>
    <w:rsid w:val="1E1B1046"/>
    <w:rsid w:val="1E67090D"/>
    <w:rsid w:val="1EFB5963"/>
    <w:rsid w:val="1F106DFA"/>
    <w:rsid w:val="1F31003B"/>
    <w:rsid w:val="1F342000"/>
    <w:rsid w:val="1FA86D80"/>
    <w:rsid w:val="200607AA"/>
    <w:rsid w:val="2038011B"/>
    <w:rsid w:val="204407E5"/>
    <w:rsid w:val="20AE4FA9"/>
    <w:rsid w:val="20EC4D91"/>
    <w:rsid w:val="2124076A"/>
    <w:rsid w:val="22012302"/>
    <w:rsid w:val="22095550"/>
    <w:rsid w:val="220B0BBB"/>
    <w:rsid w:val="22605688"/>
    <w:rsid w:val="22754915"/>
    <w:rsid w:val="231A1EBF"/>
    <w:rsid w:val="23995CA6"/>
    <w:rsid w:val="23D07150"/>
    <w:rsid w:val="245A19D5"/>
    <w:rsid w:val="252E7346"/>
    <w:rsid w:val="260F2A70"/>
    <w:rsid w:val="269F035A"/>
    <w:rsid w:val="26DE0FD1"/>
    <w:rsid w:val="26E11767"/>
    <w:rsid w:val="273F35F4"/>
    <w:rsid w:val="27DE2BFF"/>
    <w:rsid w:val="280D789B"/>
    <w:rsid w:val="282002AD"/>
    <w:rsid w:val="283B6884"/>
    <w:rsid w:val="28AB40FB"/>
    <w:rsid w:val="28DC6898"/>
    <w:rsid w:val="28F634C6"/>
    <w:rsid w:val="297D3E69"/>
    <w:rsid w:val="29D56AB0"/>
    <w:rsid w:val="2A2878AC"/>
    <w:rsid w:val="2A423861"/>
    <w:rsid w:val="2AA03C53"/>
    <w:rsid w:val="2ABB4CB9"/>
    <w:rsid w:val="2AF00502"/>
    <w:rsid w:val="2AF04C7E"/>
    <w:rsid w:val="2B270CC9"/>
    <w:rsid w:val="2BCE7A1B"/>
    <w:rsid w:val="2C0A6A50"/>
    <w:rsid w:val="2C144DE1"/>
    <w:rsid w:val="2C1A57E4"/>
    <w:rsid w:val="2C4A71C0"/>
    <w:rsid w:val="2C79038F"/>
    <w:rsid w:val="2C7E6E37"/>
    <w:rsid w:val="2D5510BD"/>
    <w:rsid w:val="2D917EC4"/>
    <w:rsid w:val="2DC0604D"/>
    <w:rsid w:val="2E314855"/>
    <w:rsid w:val="2E7B6799"/>
    <w:rsid w:val="2EB844B8"/>
    <w:rsid w:val="2F424F98"/>
    <w:rsid w:val="2F9C6208"/>
    <w:rsid w:val="3011436C"/>
    <w:rsid w:val="308974AE"/>
    <w:rsid w:val="30CC7343"/>
    <w:rsid w:val="31224829"/>
    <w:rsid w:val="319E3C64"/>
    <w:rsid w:val="31A34BD0"/>
    <w:rsid w:val="31D40319"/>
    <w:rsid w:val="31D900D5"/>
    <w:rsid w:val="31DC10B0"/>
    <w:rsid w:val="3284628C"/>
    <w:rsid w:val="32851CBE"/>
    <w:rsid w:val="32EB4A87"/>
    <w:rsid w:val="33767E01"/>
    <w:rsid w:val="33AD5E90"/>
    <w:rsid w:val="33D7599C"/>
    <w:rsid w:val="34611485"/>
    <w:rsid w:val="34804A31"/>
    <w:rsid w:val="34825A1B"/>
    <w:rsid w:val="348676A2"/>
    <w:rsid w:val="34F66D24"/>
    <w:rsid w:val="35510676"/>
    <w:rsid w:val="35662E7F"/>
    <w:rsid w:val="35FB48F2"/>
    <w:rsid w:val="361B267A"/>
    <w:rsid w:val="36217083"/>
    <w:rsid w:val="3730221B"/>
    <w:rsid w:val="377441F5"/>
    <w:rsid w:val="37BC738E"/>
    <w:rsid w:val="37EA1649"/>
    <w:rsid w:val="38533878"/>
    <w:rsid w:val="38600A27"/>
    <w:rsid w:val="395C3E59"/>
    <w:rsid w:val="3960757D"/>
    <w:rsid w:val="39D26F6B"/>
    <w:rsid w:val="39E0293E"/>
    <w:rsid w:val="39E050FC"/>
    <w:rsid w:val="3A0E5FE5"/>
    <w:rsid w:val="3A143C24"/>
    <w:rsid w:val="3A3A52CD"/>
    <w:rsid w:val="3A816A65"/>
    <w:rsid w:val="3A8D72B7"/>
    <w:rsid w:val="3AA710F0"/>
    <w:rsid w:val="3ACD3B57"/>
    <w:rsid w:val="3AE17129"/>
    <w:rsid w:val="3AE931B8"/>
    <w:rsid w:val="3B227B92"/>
    <w:rsid w:val="3B977837"/>
    <w:rsid w:val="3C4505C7"/>
    <w:rsid w:val="3C92796C"/>
    <w:rsid w:val="3CBE6942"/>
    <w:rsid w:val="3CFA004D"/>
    <w:rsid w:val="3D225551"/>
    <w:rsid w:val="3D2A2A77"/>
    <w:rsid w:val="3D407F0C"/>
    <w:rsid w:val="3D605B8E"/>
    <w:rsid w:val="3E0276E0"/>
    <w:rsid w:val="3E040F4F"/>
    <w:rsid w:val="3E243A02"/>
    <w:rsid w:val="3E380A4F"/>
    <w:rsid w:val="3F033765"/>
    <w:rsid w:val="3F2C7F78"/>
    <w:rsid w:val="3F8B424E"/>
    <w:rsid w:val="3FCF25D3"/>
    <w:rsid w:val="401251F3"/>
    <w:rsid w:val="407727A1"/>
    <w:rsid w:val="40D16AE4"/>
    <w:rsid w:val="40D7613B"/>
    <w:rsid w:val="41321107"/>
    <w:rsid w:val="4157770E"/>
    <w:rsid w:val="41755631"/>
    <w:rsid w:val="41EA08B5"/>
    <w:rsid w:val="420129D1"/>
    <w:rsid w:val="42040DC6"/>
    <w:rsid w:val="4257213A"/>
    <w:rsid w:val="426106B6"/>
    <w:rsid w:val="42CF5337"/>
    <w:rsid w:val="42FD2A29"/>
    <w:rsid w:val="4358141E"/>
    <w:rsid w:val="435C3CCA"/>
    <w:rsid w:val="44C147DB"/>
    <w:rsid w:val="44F510A9"/>
    <w:rsid w:val="453F2DAF"/>
    <w:rsid w:val="45BE6F2B"/>
    <w:rsid w:val="46112329"/>
    <w:rsid w:val="46120C85"/>
    <w:rsid w:val="4618489E"/>
    <w:rsid w:val="463333B8"/>
    <w:rsid w:val="46AD276F"/>
    <w:rsid w:val="46F60265"/>
    <w:rsid w:val="4711128C"/>
    <w:rsid w:val="488937B4"/>
    <w:rsid w:val="48916373"/>
    <w:rsid w:val="48BD366D"/>
    <w:rsid w:val="49102797"/>
    <w:rsid w:val="4961356F"/>
    <w:rsid w:val="49A63D6C"/>
    <w:rsid w:val="49C3359D"/>
    <w:rsid w:val="49E456D0"/>
    <w:rsid w:val="4A0C2F7E"/>
    <w:rsid w:val="4A1D1EB8"/>
    <w:rsid w:val="4A70372C"/>
    <w:rsid w:val="4A8739B4"/>
    <w:rsid w:val="4AC779BE"/>
    <w:rsid w:val="4B1367B9"/>
    <w:rsid w:val="4B1E03CD"/>
    <w:rsid w:val="4B472FB8"/>
    <w:rsid w:val="4B8E6D99"/>
    <w:rsid w:val="4BA93CF3"/>
    <w:rsid w:val="4BED3F1E"/>
    <w:rsid w:val="4C1705E5"/>
    <w:rsid w:val="4C2C606F"/>
    <w:rsid w:val="4C3179AE"/>
    <w:rsid w:val="4C4F0870"/>
    <w:rsid w:val="4C60274C"/>
    <w:rsid w:val="4C650094"/>
    <w:rsid w:val="4CC51A03"/>
    <w:rsid w:val="4CCF7D94"/>
    <w:rsid w:val="4D1041A2"/>
    <w:rsid w:val="4DEB17E5"/>
    <w:rsid w:val="4DFD6F48"/>
    <w:rsid w:val="4E19658E"/>
    <w:rsid w:val="4E1B1AC2"/>
    <w:rsid w:val="4E751162"/>
    <w:rsid w:val="4E7C7F08"/>
    <w:rsid w:val="4EED6DE9"/>
    <w:rsid w:val="4F184E22"/>
    <w:rsid w:val="4F6F3B4A"/>
    <w:rsid w:val="4FA2297C"/>
    <w:rsid w:val="4FA71822"/>
    <w:rsid w:val="4FBD38DE"/>
    <w:rsid w:val="4FC854F3"/>
    <w:rsid w:val="4FF31BBA"/>
    <w:rsid w:val="4FF344E7"/>
    <w:rsid w:val="50283BFC"/>
    <w:rsid w:val="50347AE2"/>
    <w:rsid w:val="504C33D6"/>
    <w:rsid w:val="505B369C"/>
    <w:rsid w:val="506B4CFC"/>
    <w:rsid w:val="50D56583"/>
    <w:rsid w:val="50DD0118"/>
    <w:rsid w:val="50EC17C7"/>
    <w:rsid w:val="516200F7"/>
    <w:rsid w:val="516F6B28"/>
    <w:rsid w:val="5196039F"/>
    <w:rsid w:val="51C60400"/>
    <w:rsid w:val="51C67661"/>
    <w:rsid w:val="51CB0999"/>
    <w:rsid w:val="51E6586D"/>
    <w:rsid w:val="51FF0A87"/>
    <w:rsid w:val="51FF3EAB"/>
    <w:rsid w:val="523075C7"/>
    <w:rsid w:val="523903E8"/>
    <w:rsid w:val="523F31B4"/>
    <w:rsid w:val="52730954"/>
    <w:rsid w:val="5276619D"/>
    <w:rsid w:val="530532F6"/>
    <w:rsid w:val="536A303A"/>
    <w:rsid w:val="536E5202"/>
    <w:rsid w:val="53990737"/>
    <w:rsid w:val="53AE4E59"/>
    <w:rsid w:val="54517EE5"/>
    <w:rsid w:val="54722618"/>
    <w:rsid w:val="5484637A"/>
    <w:rsid w:val="56137AB0"/>
    <w:rsid w:val="561A74D1"/>
    <w:rsid w:val="56B80FD5"/>
    <w:rsid w:val="56E9440B"/>
    <w:rsid w:val="574334D0"/>
    <w:rsid w:val="57BB3B1F"/>
    <w:rsid w:val="5811018B"/>
    <w:rsid w:val="589F5844"/>
    <w:rsid w:val="58F42046"/>
    <w:rsid w:val="5985729C"/>
    <w:rsid w:val="598D6969"/>
    <w:rsid w:val="59B32515"/>
    <w:rsid w:val="59EB78CA"/>
    <w:rsid w:val="5A47476C"/>
    <w:rsid w:val="5A563FC2"/>
    <w:rsid w:val="5A650351"/>
    <w:rsid w:val="5AA02D2E"/>
    <w:rsid w:val="5AB865E5"/>
    <w:rsid w:val="5AF1124D"/>
    <w:rsid w:val="5B727F88"/>
    <w:rsid w:val="5B7C3DA5"/>
    <w:rsid w:val="5BCB7D4B"/>
    <w:rsid w:val="5BD9322D"/>
    <w:rsid w:val="5BFE0CF3"/>
    <w:rsid w:val="5C062139"/>
    <w:rsid w:val="5C3F5168"/>
    <w:rsid w:val="5C4E61B3"/>
    <w:rsid w:val="5CC73483"/>
    <w:rsid w:val="5CD72D5D"/>
    <w:rsid w:val="5CF76622"/>
    <w:rsid w:val="5D092DA8"/>
    <w:rsid w:val="5D2673CB"/>
    <w:rsid w:val="5D651C01"/>
    <w:rsid w:val="5D7A3CC9"/>
    <w:rsid w:val="5DB6520B"/>
    <w:rsid w:val="5E037474"/>
    <w:rsid w:val="5E5B646D"/>
    <w:rsid w:val="5ED929FE"/>
    <w:rsid w:val="5F0454EA"/>
    <w:rsid w:val="5F212CA2"/>
    <w:rsid w:val="5F760117"/>
    <w:rsid w:val="5F8D5B68"/>
    <w:rsid w:val="5FA2439E"/>
    <w:rsid w:val="60C93F57"/>
    <w:rsid w:val="60D410A4"/>
    <w:rsid w:val="60E90E3C"/>
    <w:rsid w:val="614B11AE"/>
    <w:rsid w:val="61813705"/>
    <w:rsid w:val="61E450E3"/>
    <w:rsid w:val="62422595"/>
    <w:rsid w:val="62865862"/>
    <w:rsid w:val="62C04A5A"/>
    <w:rsid w:val="62C7367E"/>
    <w:rsid w:val="62DC69DB"/>
    <w:rsid w:val="631D2BD5"/>
    <w:rsid w:val="63321638"/>
    <w:rsid w:val="638C14A2"/>
    <w:rsid w:val="63923650"/>
    <w:rsid w:val="63BB3123"/>
    <w:rsid w:val="640C0830"/>
    <w:rsid w:val="642207D6"/>
    <w:rsid w:val="64222FA4"/>
    <w:rsid w:val="64361E57"/>
    <w:rsid w:val="64426B0C"/>
    <w:rsid w:val="644539C6"/>
    <w:rsid w:val="647D546A"/>
    <w:rsid w:val="64BA1C4E"/>
    <w:rsid w:val="64C47FDF"/>
    <w:rsid w:val="64E532F4"/>
    <w:rsid w:val="65866F5A"/>
    <w:rsid w:val="659757F0"/>
    <w:rsid w:val="65C2020E"/>
    <w:rsid w:val="666D423B"/>
    <w:rsid w:val="66AC74D8"/>
    <w:rsid w:val="66CA5ACD"/>
    <w:rsid w:val="67782B05"/>
    <w:rsid w:val="677F4B41"/>
    <w:rsid w:val="67873EDF"/>
    <w:rsid w:val="67E6609A"/>
    <w:rsid w:val="68497D54"/>
    <w:rsid w:val="686579A9"/>
    <w:rsid w:val="689F3833"/>
    <w:rsid w:val="693B5FAC"/>
    <w:rsid w:val="69414004"/>
    <w:rsid w:val="69A63060"/>
    <w:rsid w:val="6A47646D"/>
    <w:rsid w:val="6A680BA0"/>
    <w:rsid w:val="6A7813C1"/>
    <w:rsid w:val="6AA03392"/>
    <w:rsid w:val="6B0E43D4"/>
    <w:rsid w:val="6B1C016D"/>
    <w:rsid w:val="6B5766AA"/>
    <w:rsid w:val="6B62463B"/>
    <w:rsid w:val="6B8F655C"/>
    <w:rsid w:val="6C023B8D"/>
    <w:rsid w:val="6C57289C"/>
    <w:rsid w:val="6CDB47CE"/>
    <w:rsid w:val="6CE63BB0"/>
    <w:rsid w:val="6D24486A"/>
    <w:rsid w:val="6D6D4BBE"/>
    <w:rsid w:val="6D8F43E0"/>
    <w:rsid w:val="6DE333D5"/>
    <w:rsid w:val="6E5A6EF4"/>
    <w:rsid w:val="6E7242FD"/>
    <w:rsid w:val="6E786ABC"/>
    <w:rsid w:val="6F3B6D06"/>
    <w:rsid w:val="6FC43175"/>
    <w:rsid w:val="70123181"/>
    <w:rsid w:val="704241B9"/>
    <w:rsid w:val="709A0425"/>
    <w:rsid w:val="70A10870"/>
    <w:rsid w:val="70C579F5"/>
    <w:rsid w:val="70DC1E06"/>
    <w:rsid w:val="70F92A2E"/>
    <w:rsid w:val="70FB212E"/>
    <w:rsid w:val="71880C5D"/>
    <w:rsid w:val="71920663"/>
    <w:rsid w:val="719D69F4"/>
    <w:rsid w:val="71D04269"/>
    <w:rsid w:val="71E17608"/>
    <w:rsid w:val="72034E53"/>
    <w:rsid w:val="722310D5"/>
    <w:rsid w:val="72490F9F"/>
    <w:rsid w:val="726B2544"/>
    <w:rsid w:val="72704059"/>
    <w:rsid w:val="72942607"/>
    <w:rsid w:val="72A6058A"/>
    <w:rsid w:val="72BB4FD6"/>
    <w:rsid w:val="72F8122F"/>
    <w:rsid w:val="734B2FC2"/>
    <w:rsid w:val="735E65E4"/>
    <w:rsid w:val="73720438"/>
    <w:rsid w:val="74B13159"/>
    <w:rsid w:val="750476F4"/>
    <w:rsid w:val="75186C58"/>
    <w:rsid w:val="75BD6D59"/>
    <w:rsid w:val="762871C1"/>
    <w:rsid w:val="76E01C5B"/>
    <w:rsid w:val="76E66E6C"/>
    <w:rsid w:val="770F29FB"/>
    <w:rsid w:val="77273FD6"/>
    <w:rsid w:val="778A0430"/>
    <w:rsid w:val="77CC2103"/>
    <w:rsid w:val="77D942B0"/>
    <w:rsid w:val="790106E5"/>
    <w:rsid w:val="794C7FE0"/>
    <w:rsid w:val="79754792"/>
    <w:rsid w:val="79DB08C6"/>
    <w:rsid w:val="7A0A683D"/>
    <w:rsid w:val="7A1D3F53"/>
    <w:rsid w:val="7A555CC1"/>
    <w:rsid w:val="7A7A0091"/>
    <w:rsid w:val="7AD83767"/>
    <w:rsid w:val="7B3F7EA9"/>
    <w:rsid w:val="7B5D15F3"/>
    <w:rsid w:val="7C064437"/>
    <w:rsid w:val="7CAE40F3"/>
    <w:rsid w:val="7CE86C96"/>
    <w:rsid w:val="7D317608"/>
    <w:rsid w:val="7DF121DF"/>
    <w:rsid w:val="7E161606"/>
    <w:rsid w:val="7E8F776A"/>
    <w:rsid w:val="7EC32A34"/>
    <w:rsid w:val="7F546BE4"/>
    <w:rsid w:val="7F886AED"/>
    <w:rsid w:val="7FA51F7A"/>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index 1" w:qFormat="1"/>
    <w:lsdException w:name="toc 1" w:uiPriority="39"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oa heading" w:qFormat="1"/>
    <w:lsdException w:name="List 2" w:qFormat="1"/>
    <w:lsdException w:name="List Number 2"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rFonts w:ascii="宋体" w:hAnsi="Courier New"/>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0"/>
    <w:link w:val="3Char"/>
    <w:qFormat/>
    <w:pPr>
      <w:keepNext/>
      <w:keepLines/>
      <w:spacing w:before="260" w:after="260" w:line="415" w:lineRule="auto"/>
      <w:outlineLvl w:val="2"/>
    </w:pPr>
    <w:rPr>
      <w:b/>
      <w:sz w:val="32"/>
      <w:szCs w:val="20"/>
    </w:rPr>
  </w:style>
  <w:style w:type="paragraph" w:styleId="4">
    <w:name w:val="heading 4"/>
    <w:basedOn w:val="a"/>
    <w:next w:val="a0"/>
    <w:link w:val="4Char"/>
    <w:uiPriority w:val="9"/>
    <w:qFormat/>
    <w:pPr>
      <w:keepNext/>
      <w:keepLines/>
      <w:spacing w:before="280" w:after="290" w:line="374" w:lineRule="auto"/>
      <w:outlineLvl w:val="3"/>
    </w:pPr>
    <w:rPr>
      <w:rFonts w:ascii="Arial" w:eastAsia="黑体" w:hAnsi="Arial"/>
      <w:b/>
      <w:sz w:val="28"/>
      <w:szCs w:val="20"/>
    </w:rPr>
  </w:style>
  <w:style w:type="paragraph" w:styleId="5">
    <w:name w:val="heading 5"/>
    <w:basedOn w:val="a"/>
    <w:next w:val="a"/>
    <w:link w:val="5Char"/>
    <w:qFormat/>
    <w:pPr>
      <w:tabs>
        <w:tab w:val="left" w:pos="992"/>
        <w:tab w:val="left" w:pos="1134"/>
      </w:tabs>
      <w:spacing w:before="280" w:after="290" w:line="360" w:lineRule="auto"/>
      <w:ind w:left="992" w:hanging="992"/>
      <w:outlineLvl w:val="4"/>
    </w:pPr>
    <w:rPr>
      <w:b/>
      <w:bCs/>
      <w:kern w:val="0"/>
      <w:sz w:val="28"/>
      <w:szCs w:val="28"/>
    </w:rPr>
  </w:style>
  <w:style w:type="paragraph" w:styleId="6">
    <w:name w:val="heading 6"/>
    <w:basedOn w:val="a"/>
    <w:next w:val="a"/>
    <w:link w:val="6Char"/>
    <w:qFormat/>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7">
    <w:name w:val="heading 7"/>
    <w:basedOn w:val="a"/>
    <w:next w:val="a"/>
    <w:link w:val="7Char"/>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Cambria" w:hAnsi="Cambria"/>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qFormat/>
    <w:pPr>
      <w:spacing w:line="240" w:lineRule="auto"/>
      <w:ind w:leftChars="200" w:left="420" w:firstLine="420"/>
    </w:pPr>
    <w:rPr>
      <w:sz w:val="21"/>
    </w:rPr>
  </w:style>
  <w:style w:type="paragraph" w:styleId="a4">
    <w:name w:val="Body Text Indent"/>
    <w:basedOn w:val="a"/>
    <w:next w:val="9"/>
    <w:link w:val="Char"/>
    <w:qFormat/>
    <w:pPr>
      <w:spacing w:line="440" w:lineRule="exact"/>
      <w:ind w:firstLine="630"/>
    </w:pPr>
    <w:rPr>
      <w:rFonts w:ascii="宋体" w:hAnsi="宋体"/>
      <w:sz w:val="28"/>
    </w:rPr>
  </w:style>
  <w:style w:type="paragraph" w:styleId="9">
    <w:name w:val="toc 9"/>
    <w:basedOn w:val="a"/>
    <w:next w:val="a"/>
    <w:unhideWhenUsed/>
    <w:qFormat/>
    <w:pPr>
      <w:ind w:leftChars="1600" w:left="3360"/>
    </w:pPr>
    <w:rPr>
      <w:rFonts w:ascii="Times New Roman" w:hAnsi="Times New Roman"/>
      <w:szCs w:val="20"/>
    </w:rPr>
  </w:style>
  <w:style w:type="paragraph" w:styleId="a5">
    <w:name w:val="Body Text First Indent"/>
    <w:basedOn w:val="a6"/>
    <w:qFormat/>
    <w:pPr>
      <w:spacing w:after="120" w:line="240" w:lineRule="auto"/>
      <w:ind w:firstLineChars="100" w:firstLine="420"/>
    </w:pPr>
    <w:rPr>
      <w:rFonts w:ascii="Calibri" w:hAnsi="Calibri"/>
      <w:sz w:val="21"/>
    </w:rPr>
  </w:style>
  <w:style w:type="paragraph" w:styleId="a6">
    <w:name w:val="Body Text"/>
    <w:basedOn w:val="a"/>
    <w:next w:val="a"/>
    <w:link w:val="Char0"/>
    <w:qFormat/>
    <w:pPr>
      <w:spacing w:line="300" w:lineRule="exact"/>
    </w:pPr>
    <w:rPr>
      <w:rFonts w:ascii="宋体" w:hAnsi="宋体"/>
      <w:sz w:val="24"/>
    </w:rPr>
  </w:style>
  <w:style w:type="paragraph" w:styleId="a0">
    <w:name w:val="Normal Indent"/>
    <w:basedOn w:val="a"/>
    <w:link w:val="Char1"/>
    <w:qFormat/>
    <w:pPr>
      <w:ind w:firstLine="420"/>
    </w:pPr>
    <w:rPr>
      <w:szCs w:val="20"/>
    </w:rPr>
  </w:style>
  <w:style w:type="paragraph" w:styleId="70">
    <w:name w:val="toc 7"/>
    <w:basedOn w:val="a"/>
    <w:next w:val="a"/>
    <w:unhideWhenUsed/>
    <w:qFormat/>
    <w:pPr>
      <w:ind w:leftChars="1200" w:left="2520"/>
    </w:pPr>
    <w:rPr>
      <w:rFonts w:ascii="Times New Roman" w:hAnsi="Times New Roman"/>
      <w:szCs w:val="20"/>
    </w:rPr>
  </w:style>
  <w:style w:type="paragraph" w:styleId="21">
    <w:name w:val="List Number 2"/>
    <w:basedOn w:val="a"/>
    <w:unhideWhenUsed/>
    <w:qFormat/>
    <w:pPr>
      <w:tabs>
        <w:tab w:val="left" w:pos="780"/>
      </w:tabs>
      <w:ind w:left="840" w:hanging="360"/>
    </w:pPr>
    <w:rPr>
      <w:rFonts w:ascii="Times New Roman" w:hAnsi="Times New Roman"/>
      <w:szCs w:val="20"/>
    </w:rPr>
  </w:style>
  <w:style w:type="paragraph" w:styleId="a7">
    <w:name w:val="Document Map"/>
    <w:basedOn w:val="a"/>
    <w:link w:val="Char2"/>
    <w:qFormat/>
    <w:pPr>
      <w:shd w:val="clear" w:color="auto" w:fill="000080"/>
    </w:pPr>
  </w:style>
  <w:style w:type="paragraph" w:styleId="a8">
    <w:name w:val="toa heading"/>
    <w:basedOn w:val="a"/>
    <w:next w:val="a"/>
    <w:qFormat/>
    <w:pPr>
      <w:spacing w:before="120"/>
    </w:pPr>
    <w:rPr>
      <w:rFonts w:ascii="Arial" w:hAnsi="Arial" w:cs="Arial"/>
      <w:sz w:val="24"/>
    </w:rPr>
  </w:style>
  <w:style w:type="paragraph" w:styleId="a9">
    <w:name w:val="annotation text"/>
    <w:basedOn w:val="a"/>
    <w:link w:val="Char3"/>
    <w:qFormat/>
    <w:pPr>
      <w:jc w:val="left"/>
    </w:pPr>
  </w:style>
  <w:style w:type="paragraph" w:styleId="30">
    <w:name w:val="Body Text 3"/>
    <w:basedOn w:val="a"/>
    <w:link w:val="3Char0"/>
    <w:qFormat/>
    <w:pPr>
      <w:spacing w:after="120"/>
    </w:pPr>
    <w:rPr>
      <w:sz w:val="16"/>
      <w:szCs w:val="16"/>
    </w:rPr>
  </w:style>
  <w:style w:type="paragraph" w:styleId="22">
    <w:name w:val="List 2"/>
    <w:basedOn w:val="a"/>
    <w:qFormat/>
    <w:pPr>
      <w:ind w:leftChars="200" w:left="100" w:hangingChars="200" w:hanging="200"/>
      <w:contextualSpacing/>
    </w:pPr>
  </w:style>
  <w:style w:type="paragraph" w:styleId="aa">
    <w:name w:val="Block Text"/>
    <w:basedOn w:val="a"/>
    <w:uiPriority w:val="99"/>
    <w:unhideWhenUsed/>
    <w:qFormat/>
    <w:pPr>
      <w:widowControl/>
      <w:tabs>
        <w:tab w:val="left" w:pos="284"/>
      </w:tabs>
      <w:ind w:left="788" w:right="-594"/>
    </w:pPr>
    <w:rPr>
      <w:rFonts w:ascii="创艺繁楷体" w:eastAsia="创艺繁楷体"/>
      <w:szCs w:val="22"/>
    </w:rPr>
  </w:style>
  <w:style w:type="paragraph" w:styleId="50">
    <w:name w:val="toc 5"/>
    <w:basedOn w:val="a"/>
    <w:next w:val="a"/>
    <w:unhideWhenUsed/>
    <w:qFormat/>
    <w:pPr>
      <w:ind w:leftChars="800" w:left="1680"/>
    </w:pPr>
    <w:rPr>
      <w:rFonts w:ascii="Times New Roman" w:hAnsi="Times New Roman"/>
      <w:szCs w:val="20"/>
    </w:rPr>
  </w:style>
  <w:style w:type="paragraph" w:styleId="31">
    <w:name w:val="toc 3"/>
    <w:basedOn w:val="a"/>
    <w:next w:val="a"/>
    <w:unhideWhenUsed/>
    <w:qFormat/>
    <w:pPr>
      <w:ind w:leftChars="400" w:left="840"/>
    </w:pPr>
    <w:rPr>
      <w:szCs w:val="21"/>
    </w:rPr>
  </w:style>
  <w:style w:type="paragraph" w:styleId="ab">
    <w:name w:val="Plain Text"/>
    <w:basedOn w:val="a"/>
    <w:link w:val="Char4"/>
    <w:qFormat/>
    <w:rPr>
      <w:rFonts w:ascii="宋体" w:hAnsi="Courier New"/>
      <w:szCs w:val="20"/>
    </w:rPr>
  </w:style>
  <w:style w:type="paragraph" w:styleId="80">
    <w:name w:val="toc 8"/>
    <w:basedOn w:val="a"/>
    <w:next w:val="a"/>
    <w:unhideWhenUsed/>
    <w:qFormat/>
    <w:pPr>
      <w:ind w:leftChars="1400" w:left="2940"/>
    </w:pPr>
    <w:rPr>
      <w:rFonts w:ascii="Times New Roman" w:hAnsi="Times New Roman"/>
      <w:szCs w:val="20"/>
    </w:rPr>
  </w:style>
  <w:style w:type="paragraph" w:styleId="ac">
    <w:name w:val="Date"/>
    <w:basedOn w:val="a"/>
    <w:next w:val="a"/>
    <w:qFormat/>
    <w:rPr>
      <w:rFonts w:ascii="宋体" w:eastAsia="楷体_GB2312" w:hAnsi="Courier New"/>
      <w:sz w:val="32"/>
      <w:szCs w:val="20"/>
    </w:rPr>
  </w:style>
  <w:style w:type="paragraph" w:styleId="23">
    <w:name w:val="Body Text Indent 2"/>
    <w:basedOn w:val="a"/>
    <w:link w:val="2Char0"/>
    <w:qFormat/>
    <w:pPr>
      <w:tabs>
        <w:tab w:val="left" w:pos="540"/>
      </w:tabs>
      <w:ind w:firstLineChars="192" w:firstLine="538"/>
    </w:pPr>
    <w:rPr>
      <w:sz w:val="28"/>
    </w:r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szCs w:val="20"/>
    </w:rPr>
  </w:style>
  <w:style w:type="paragraph" w:styleId="af">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8"/>
    <w:next w:val="a"/>
    <w:uiPriority w:val="39"/>
    <w:qFormat/>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40">
    <w:name w:val="toc 4"/>
    <w:basedOn w:val="a"/>
    <w:next w:val="a"/>
    <w:unhideWhenUsed/>
    <w:qFormat/>
    <w:pPr>
      <w:ind w:leftChars="600" w:left="1260"/>
    </w:pPr>
    <w:rPr>
      <w:rFonts w:ascii="Times New Roman" w:hAnsi="Times New Roman"/>
      <w:szCs w:val="20"/>
    </w:rPr>
  </w:style>
  <w:style w:type="paragraph" w:styleId="60">
    <w:name w:val="toc 6"/>
    <w:basedOn w:val="a"/>
    <w:next w:val="a"/>
    <w:unhideWhenUsed/>
    <w:qFormat/>
    <w:pPr>
      <w:ind w:leftChars="1000" w:left="2100"/>
    </w:pPr>
    <w:rPr>
      <w:rFonts w:ascii="Times New Roman" w:hAnsi="Times New Roman"/>
      <w:szCs w:val="20"/>
    </w:rPr>
  </w:style>
  <w:style w:type="paragraph" w:styleId="32">
    <w:name w:val="Body Text Indent 3"/>
    <w:basedOn w:val="a"/>
    <w:link w:val="3Char1"/>
    <w:qFormat/>
    <w:pPr>
      <w:ind w:firstLineChars="150" w:firstLine="420"/>
    </w:pPr>
    <w:rPr>
      <w:sz w:val="28"/>
    </w:rPr>
  </w:style>
  <w:style w:type="paragraph" w:styleId="24">
    <w:name w:val="toc 2"/>
    <w:basedOn w:val="a"/>
    <w:next w:val="a"/>
    <w:unhideWhenUsed/>
    <w:qFormat/>
    <w:pPr>
      <w:ind w:leftChars="200" w:left="420"/>
    </w:pPr>
    <w:rPr>
      <w:szCs w:val="21"/>
    </w:rPr>
  </w:style>
  <w:style w:type="paragraph" w:styleId="25">
    <w:name w:val="Body Text 2"/>
    <w:basedOn w:val="a"/>
    <w:link w:val="2Char1"/>
    <w:qFormat/>
    <w:pPr>
      <w:spacing w:line="200" w:lineRule="exact"/>
      <w:jc w:val="center"/>
    </w:pPr>
    <w:rPr>
      <w:rFonts w:ascii="宋体" w:hAnsi="宋体"/>
      <w:color w:val="000000"/>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
    <w:uiPriority w:val="99"/>
    <w:qFormat/>
    <w:pPr>
      <w:widowControl/>
      <w:spacing w:before="100" w:beforeAutospacing="1" w:after="100" w:afterAutospacing="1"/>
      <w:jc w:val="left"/>
    </w:pPr>
    <w:rPr>
      <w:rFonts w:ascii="宋体" w:hAnsi="宋体"/>
      <w:color w:val="000000"/>
      <w:kern w:val="0"/>
      <w:sz w:val="24"/>
    </w:rPr>
  </w:style>
  <w:style w:type="paragraph" w:styleId="11">
    <w:name w:val="index 1"/>
    <w:basedOn w:val="a"/>
    <w:next w:val="a"/>
    <w:qFormat/>
    <w:pPr>
      <w:widowControl/>
      <w:jc w:val="left"/>
    </w:pPr>
    <w:rPr>
      <w:rFonts w:ascii="Arial" w:hAnsi="Arial" w:cs="Arial"/>
      <w:b/>
      <w:bCs/>
      <w:kern w:val="0"/>
      <w:sz w:val="17"/>
      <w:szCs w:val="20"/>
      <w:lang w:eastAsia="en-US"/>
    </w:rPr>
  </w:style>
  <w:style w:type="paragraph" w:styleId="af1">
    <w:name w:val="Title"/>
    <w:basedOn w:val="a"/>
    <w:next w:val="a"/>
    <w:qFormat/>
    <w:pPr>
      <w:spacing w:before="240" w:after="60"/>
      <w:jc w:val="center"/>
      <w:outlineLvl w:val="0"/>
    </w:pPr>
    <w:rPr>
      <w:rFonts w:ascii="Cambria" w:hAnsi="Cambria"/>
      <w:b/>
      <w:bCs/>
      <w:sz w:val="32"/>
      <w:szCs w:val="32"/>
    </w:rPr>
  </w:style>
  <w:style w:type="paragraph" w:styleId="af2">
    <w:name w:val="annotation subject"/>
    <w:basedOn w:val="a9"/>
    <w:next w:val="a9"/>
    <w:link w:val="Char8"/>
    <w:qFormat/>
    <w:rPr>
      <w:b/>
      <w:bCs/>
    </w:rPr>
  </w:style>
  <w:style w:type="table" w:styleId="af3">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qFormat/>
    <w:rPr>
      <w:b/>
      <w:bCs/>
    </w:rPr>
  </w:style>
  <w:style w:type="character" w:styleId="af5">
    <w:name w:val="page number"/>
    <w:basedOn w:val="a1"/>
    <w:qFormat/>
  </w:style>
  <w:style w:type="character" w:styleId="af6">
    <w:name w:val="FollowedHyperlink"/>
    <w:uiPriority w:val="99"/>
    <w:qFormat/>
    <w:rPr>
      <w:color w:val="800080"/>
      <w:u w:val="single"/>
    </w:rPr>
  </w:style>
  <w:style w:type="character" w:styleId="af7">
    <w:name w:val="Emphasis"/>
    <w:qFormat/>
    <w:rPr>
      <w:i/>
    </w:rPr>
  </w:style>
  <w:style w:type="character" w:styleId="af8">
    <w:name w:val="Hyperlink"/>
    <w:qFormat/>
    <w:rPr>
      <w:color w:val="0000FF"/>
      <w:u w:val="single"/>
    </w:rPr>
  </w:style>
  <w:style w:type="character" w:styleId="af9">
    <w:name w:val="annotation reference"/>
    <w:qFormat/>
    <w:rPr>
      <w:sz w:val="21"/>
      <w:szCs w:val="21"/>
    </w:rPr>
  </w:style>
  <w:style w:type="paragraph" w:customStyle="1" w:styleId="Default">
    <w:name w:val="Default"/>
    <w:qFormat/>
    <w:pPr>
      <w:widowControl w:val="0"/>
      <w:autoSpaceDE w:val="0"/>
      <w:autoSpaceDN w:val="0"/>
      <w:adjustRightInd w:val="0"/>
    </w:pPr>
    <w:rPr>
      <w:rFonts w:ascii="楷体_GB2312" w:eastAsia="楷体_GB2312" w:hAnsi="Calibri" w:cs="楷体_GB2312"/>
      <w:color w:val="000000"/>
      <w:sz w:val="24"/>
      <w:szCs w:val="24"/>
    </w:rPr>
  </w:style>
  <w:style w:type="character" w:customStyle="1" w:styleId="name">
    <w:name w:val="name"/>
    <w:basedOn w:val="a1"/>
    <w:qFormat/>
  </w:style>
  <w:style w:type="character" w:customStyle="1" w:styleId="font61">
    <w:name w:val="font61"/>
    <w:qFormat/>
    <w:rPr>
      <w:rFonts w:ascii="宋体" w:eastAsia="宋体"/>
      <w:color w:val="000000"/>
      <w:sz w:val="24"/>
      <w:szCs w:val="24"/>
      <w:u w:val="none"/>
    </w:rPr>
  </w:style>
  <w:style w:type="character" w:customStyle="1" w:styleId="Char9">
    <w:name w:val="段落正文 Char"/>
    <w:link w:val="afa"/>
    <w:qFormat/>
    <w:rPr>
      <w:rFonts w:ascii="宋体" w:hAnsi="Cambria"/>
      <w:lang w:bidi="ar-SA"/>
    </w:rPr>
  </w:style>
  <w:style w:type="paragraph" w:customStyle="1" w:styleId="afa">
    <w:name w:val="段落正文"/>
    <w:basedOn w:val="a"/>
    <w:link w:val="Char9"/>
    <w:qFormat/>
    <w:pPr>
      <w:ind w:firstLineChars="200" w:firstLine="480"/>
    </w:pPr>
    <w:rPr>
      <w:rFonts w:ascii="宋体" w:hAnsi="Cambria"/>
      <w:kern w:val="0"/>
      <w:sz w:val="20"/>
      <w:szCs w:val="20"/>
    </w:rPr>
  </w:style>
  <w:style w:type="character" w:customStyle="1" w:styleId="font81">
    <w:name w:val="font81"/>
    <w:qFormat/>
    <w:rPr>
      <w:rFonts w:ascii="Arial" w:hAnsi="Arial" w:cs="Arial"/>
      <w:color w:val="000000"/>
      <w:sz w:val="24"/>
      <w:szCs w:val="24"/>
      <w:u w:val="none"/>
      <w:lang w:bidi="ar-SA"/>
    </w:rPr>
  </w:style>
  <w:style w:type="character" w:customStyle="1" w:styleId="Chara">
    <w:name w:val="列出段落 Char"/>
    <w:link w:val="afb"/>
    <w:qFormat/>
    <w:rPr>
      <w:rFonts w:ascii="Calibri" w:eastAsia="宋体" w:hAnsi="Calibri"/>
      <w:kern w:val="2"/>
      <w:sz w:val="21"/>
      <w:szCs w:val="22"/>
      <w:lang w:val="en-US" w:eastAsia="zh-CN" w:bidi="ar-SA"/>
    </w:rPr>
  </w:style>
  <w:style w:type="paragraph" w:styleId="afb">
    <w:name w:val="List Paragraph"/>
    <w:basedOn w:val="a"/>
    <w:link w:val="Chara"/>
    <w:qFormat/>
    <w:pPr>
      <w:ind w:firstLineChars="200" w:firstLine="420"/>
    </w:pPr>
    <w:rPr>
      <w:szCs w:val="22"/>
    </w:rPr>
  </w:style>
  <w:style w:type="character" w:customStyle="1" w:styleId="Charb">
    <w:name w:val="无间隔 Char"/>
    <w:link w:val="afc"/>
    <w:qFormat/>
    <w:rPr>
      <w:rFonts w:ascii="Calibri" w:hAnsi="Calibri"/>
      <w:sz w:val="22"/>
      <w:szCs w:val="22"/>
      <w:lang w:eastAsia="en-US" w:bidi="en-US"/>
    </w:rPr>
  </w:style>
  <w:style w:type="paragraph" w:styleId="afc">
    <w:name w:val="No Spacing"/>
    <w:basedOn w:val="a"/>
    <w:link w:val="Charb"/>
    <w:qFormat/>
    <w:pPr>
      <w:widowControl/>
      <w:jc w:val="left"/>
    </w:pPr>
    <w:rPr>
      <w:kern w:val="0"/>
      <w:sz w:val="22"/>
      <w:szCs w:val="22"/>
      <w:lang w:eastAsia="en-US" w:bidi="en-US"/>
    </w:rPr>
  </w:style>
  <w:style w:type="character" w:customStyle="1" w:styleId="181">
    <w:name w:val="正文文本 (18)1"/>
    <w:qFormat/>
    <w:rPr>
      <w:rFonts w:ascii="MingLiU" w:eastAsia="MingLiU" w:hAnsi="MingLiU" w:cs="Times New Roman"/>
      <w:sz w:val="26"/>
    </w:rPr>
  </w:style>
  <w:style w:type="character" w:customStyle="1" w:styleId="3Char1">
    <w:name w:val="正文文本缩进 3 Char"/>
    <w:link w:val="32"/>
    <w:qFormat/>
    <w:locked/>
    <w:rPr>
      <w:rFonts w:eastAsia="宋体"/>
      <w:kern w:val="2"/>
      <w:sz w:val="28"/>
      <w:szCs w:val="24"/>
      <w:lang w:val="en-US" w:eastAsia="zh-CN" w:bidi="ar-SA"/>
    </w:rPr>
  </w:style>
  <w:style w:type="character" w:customStyle="1" w:styleId="huei12b1">
    <w:name w:val="huei12b1"/>
    <w:qFormat/>
    <w:rPr>
      <w:b/>
      <w:bCs/>
      <w:color w:val="333333"/>
      <w:sz w:val="18"/>
      <w:szCs w:val="18"/>
    </w:rPr>
  </w:style>
  <w:style w:type="character" w:customStyle="1" w:styleId="z-Char">
    <w:name w:val="z-窗体底端 Char"/>
    <w:link w:val="z-1"/>
    <w:qFormat/>
    <w:rPr>
      <w:rFonts w:ascii="Arial" w:hAnsi="Arial" w:cs="Arial"/>
      <w:vanish/>
      <w:sz w:val="16"/>
      <w:szCs w:val="16"/>
    </w:rPr>
  </w:style>
  <w:style w:type="paragraph" w:customStyle="1" w:styleId="z-1">
    <w:name w:val="z-窗体底端1"/>
    <w:basedOn w:val="a"/>
    <w:next w:val="a"/>
    <w:link w:val="z-Char"/>
    <w:qFormat/>
    <w:pPr>
      <w:widowControl/>
      <w:pBdr>
        <w:top w:val="single" w:sz="6" w:space="1" w:color="auto"/>
      </w:pBdr>
      <w:jc w:val="center"/>
    </w:pPr>
    <w:rPr>
      <w:rFonts w:ascii="Arial" w:hAnsi="Arial"/>
      <w:vanish/>
      <w:kern w:val="0"/>
      <w:sz w:val="16"/>
      <w:szCs w:val="16"/>
    </w:rPr>
  </w:style>
  <w:style w:type="character" w:customStyle="1" w:styleId="Charc">
    <w:name w:val="条款样式 Char"/>
    <w:link w:val="afd"/>
    <w:qFormat/>
    <w:locked/>
    <w:rPr>
      <w:rFonts w:ascii="Calibri" w:eastAsia="宋体" w:hAnsi="Calibri"/>
      <w:kern w:val="2"/>
      <w:sz w:val="21"/>
      <w:szCs w:val="22"/>
      <w:lang w:val="en-US" w:eastAsia="zh-CN" w:bidi="ar-SA"/>
    </w:rPr>
  </w:style>
  <w:style w:type="paragraph" w:customStyle="1" w:styleId="afd">
    <w:name w:val="条款样式"/>
    <w:basedOn w:val="a"/>
    <w:link w:val="Charc"/>
    <w:qFormat/>
    <w:pPr>
      <w:tabs>
        <w:tab w:val="left" w:pos="770"/>
      </w:tabs>
      <w:spacing w:line="440" w:lineRule="exact"/>
      <w:ind w:left="770" w:hanging="770"/>
      <w:jc w:val="left"/>
    </w:pPr>
    <w:rPr>
      <w:szCs w:val="22"/>
    </w:rPr>
  </w:style>
  <w:style w:type="character" w:customStyle="1" w:styleId="Char0">
    <w:name w:val="正文文本 Char"/>
    <w:link w:val="a6"/>
    <w:qFormat/>
    <w:locked/>
    <w:rPr>
      <w:rFonts w:ascii="宋体" w:eastAsia="宋体" w:hAnsi="宋体"/>
      <w:kern w:val="2"/>
      <w:sz w:val="24"/>
      <w:szCs w:val="24"/>
      <w:lang w:val="en-US" w:eastAsia="zh-CN" w:bidi="ar-SA"/>
    </w:rPr>
  </w:style>
  <w:style w:type="character" w:customStyle="1" w:styleId="ca-11">
    <w:name w:val="ca-11"/>
    <w:basedOn w:val="a1"/>
    <w:qFormat/>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2">
    <w:name w:val="文档结构图 Char"/>
    <w:link w:val="a7"/>
    <w:qFormat/>
    <w:locked/>
    <w:rPr>
      <w:rFonts w:eastAsia="宋体"/>
      <w:kern w:val="2"/>
      <w:sz w:val="21"/>
      <w:szCs w:val="24"/>
      <w:lang w:val="en-US" w:eastAsia="zh-CN" w:bidi="ar-SA"/>
    </w:rPr>
  </w:style>
  <w:style w:type="character" w:customStyle="1" w:styleId="style1">
    <w:name w:val="style1"/>
    <w:basedOn w:val="a1"/>
    <w:qFormat/>
  </w:style>
  <w:style w:type="character" w:customStyle="1" w:styleId="afe">
    <w:name w:val="页脚 字符"/>
    <w:qFormat/>
    <w:locked/>
    <w:rPr>
      <w:rFonts w:ascii="Calibri" w:eastAsia="宋体" w:hAnsi="Calibri"/>
      <w:kern w:val="2"/>
      <w:sz w:val="18"/>
      <w:szCs w:val="18"/>
      <w:lang w:val="en-US" w:eastAsia="zh-CN" w:bidi="ar-SA"/>
    </w:rPr>
  </w:style>
  <w:style w:type="character" w:customStyle="1" w:styleId="PlainTextChar">
    <w:name w:val="Plain Text Char"/>
    <w:qFormat/>
    <w:locked/>
    <w:rPr>
      <w:rFonts w:ascii="宋体" w:eastAsia="宋体" w:hAnsi="Courier New" w:cs="Times New Roman"/>
      <w:sz w:val="20"/>
    </w:rPr>
  </w:style>
  <w:style w:type="character" w:customStyle="1" w:styleId="dash6b63-6587--char">
    <w:name w:val="dash6b63-6587--char"/>
    <w:basedOn w:val="a1"/>
    <w:qFormat/>
  </w:style>
  <w:style w:type="character" w:customStyle="1" w:styleId="FooterChar">
    <w:name w:val="Footer Char"/>
    <w:qFormat/>
    <w:locked/>
    <w:rPr>
      <w:rFonts w:cs="Times New Roman"/>
      <w:sz w:val="18"/>
    </w:rPr>
  </w:style>
  <w:style w:type="character" w:customStyle="1" w:styleId="7Char">
    <w:name w:val="标题 7 Char"/>
    <w:link w:val="7"/>
    <w:qFormat/>
    <w:locked/>
    <w:rPr>
      <w:rFonts w:eastAsia="宋体"/>
      <w:b/>
      <w:bCs/>
      <w:sz w:val="24"/>
      <w:szCs w:val="24"/>
      <w:lang w:val="en-US" w:eastAsia="zh-CN" w:bidi="ar-SA"/>
    </w:rPr>
  </w:style>
  <w:style w:type="character" w:customStyle="1" w:styleId="Char3">
    <w:name w:val="批注文字 Char"/>
    <w:link w:val="a9"/>
    <w:qFormat/>
    <w:locked/>
    <w:rPr>
      <w:rFonts w:eastAsia="宋体"/>
      <w:kern w:val="2"/>
      <w:sz w:val="21"/>
      <w:szCs w:val="24"/>
      <w:lang w:val="en-US" w:eastAsia="zh-CN" w:bidi="ar-SA"/>
    </w:rPr>
  </w:style>
  <w:style w:type="character" w:customStyle="1" w:styleId="up">
    <w:name w:val="up"/>
    <w:basedOn w:val="a1"/>
    <w:qFormat/>
  </w:style>
  <w:style w:type="character" w:customStyle="1" w:styleId="f101">
    <w:name w:val="f101"/>
    <w:qFormat/>
    <w:rPr>
      <w:sz w:val="20"/>
      <w:szCs w:val="20"/>
    </w:rPr>
  </w:style>
  <w:style w:type="character" w:customStyle="1" w:styleId="jasondong">
    <w:name w:val="jason.dong"/>
    <w:semiHidden/>
    <w:qFormat/>
    <w:rPr>
      <w:rFonts w:ascii="Arial" w:hAnsi="Arial" w:cs="Arial" w:hint="default"/>
      <w:color w:val="0000FF"/>
      <w:sz w:val="20"/>
      <w:szCs w:val="20"/>
    </w:rPr>
  </w:style>
  <w:style w:type="character" w:customStyle="1" w:styleId="1Char">
    <w:name w:val="标题 1 Char"/>
    <w:link w:val="1"/>
    <w:qFormat/>
    <w:rPr>
      <w:rFonts w:ascii="宋体" w:eastAsia="宋体" w:hAnsi="Courier New"/>
      <w:b/>
      <w:bCs/>
      <w:kern w:val="44"/>
      <w:sz w:val="44"/>
      <w:szCs w:val="44"/>
      <w:lang w:val="en-US" w:eastAsia="zh-CN" w:bidi="ar-SA"/>
    </w:rPr>
  </w:style>
  <w:style w:type="character" w:customStyle="1" w:styleId="font51">
    <w:name w:val="font51"/>
    <w:qFormat/>
    <w:rPr>
      <w:rFonts w:ascii="宋体" w:eastAsia="宋体"/>
      <w:color w:val="000000"/>
      <w:sz w:val="24"/>
      <w:szCs w:val="24"/>
      <w:u w:val="none"/>
    </w:rPr>
  </w:style>
  <w:style w:type="character" w:customStyle="1" w:styleId="style201">
    <w:name w:val="style201"/>
    <w:qFormat/>
    <w:rPr>
      <w:sz w:val="27"/>
      <w:szCs w:val="27"/>
    </w:rPr>
  </w:style>
  <w:style w:type="character" w:customStyle="1" w:styleId="Char1">
    <w:name w:val="正文缩进 Char"/>
    <w:link w:val="a0"/>
    <w:qFormat/>
    <w:rPr>
      <w:rFonts w:eastAsia="宋体"/>
      <w:kern w:val="2"/>
      <w:sz w:val="21"/>
      <w:lang w:val="en-US" w:eastAsia="zh-CN" w:bidi="ar-SA"/>
    </w:rPr>
  </w:style>
  <w:style w:type="character" w:customStyle="1" w:styleId="f10b">
    <w:name w:val="f10b"/>
    <w:basedOn w:val="a1"/>
    <w:qFormat/>
  </w:style>
  <w:style w:type="character" w:customStyle="1" w:styleId="8Char">
    <w:name w:val="标题 8 Char"/>
    <w:link w:val="8"/>
    <w:qFormat/>
    <w:locked/>
    <w:rPr>
      <w:rFonts w:ascii="Cambria" w:eastAsia="宋体" w:hAnsi="Cambria"/>
      <w:sz w:val="24"/>
      <w:szCs w:val="24"/>
      <w:lang w:val="en-US" w:eastAsia="zh-CN" w:bidi="ar-SA"/>
    </w:rPr>
  </w:style>
  <w:style w:type="character" w:customStyle="1" w:styleId="hei12b1">
    <w:name w:val="hei12b1"/>
    <w:qFormat/>
    <w:rPr>
      <w:b/>
      <w:bCs/>
      <w:color w:val="000000"/>
      <w:sz w:val="18"/>
      <w:szCs w:val="18"/>
    </w:rPr>
  </w:style>
  <w:style w:type="character" w:customStyle="1" w:styleId="font31">
    <w:name w:val="font31"/>
    <w:qFormat/>
    <w:rPr>
      <w:rFonts w:ascii="宋体" w:eastAsia="宋体" w:cs="宋体"/>
      <w:color w:val="000000"/>
      <w:sz w:val="24"/>
      <w:szCs w:val="24"/>
      <w:u w:val="none"/>
      <w:lang w:bidi="ar-SA"/>
    </w:rPr>
  </w:style>
  <w:style w:type="character" w:customStyle="1" w:styleId="4Char">
    <w:name w:val="标题 4 Char"/>
    <w:link w:val="4"/>
    <w:uiPriority w:val="9"/>
    <w:qFormat/>
    <w:locked/>
    <w:rPr>
      <w:rFonts w:ascii="Arial" w:eastAsia="黑体" w:hAnsi="Arial"/>
      <w:b/>
      <w:kern w:val="2"/>
      <w:sz w:val="28"/>
      <w:lang w:val="en-US" w:eastAsia="zh-CN" w:bidi="ar-SA"/>
    </w:rPr>
  </w:style>
  <w:style w:type="character" w:customStyle="1" w:styleId="aff">
    <w:name w:val="纯文本 字符"/>
    <w:qFormat/>
    <w:rPr>
      <w:rFonts w:ascii="宋体" w:hAnsi="宋体" w:cs="宋体"/>
      <w:sz w:val="24"/>
      <w:szCs w:val="24"/>
    </w:rPr>
  </w:style>
  <w:style w:type="character" w:customStyle="1" w:styleId="gray91">
    <w:name w:val="gray_91"/>
    <w:qFormat/>
    <w:rPr>
      <w:rFonts w:ascii="ˎ̥" w:hAnsi="ˎ̥" w:hint="default"/>
      <w:color w:val="666666"/>
      <w:sz w:val="18"/>
      <w:szCs w:val="18"/>
    </w:rPr>
  </w:style>
  <w:style w:type="character" w:customStyle="1" w:styleId="2CharCharCharCharCharCharCharCharCharCharCharCharCharCharCharCharCharCharCharCharChar">
    <w:name w:val="标题 2 Char Char Char Char Char Char Char Char Char Char Char Char Char Char Char Char Char Char Char Char Char"/>
    <w:basedOn w:val="a1"/>
    <w:qFormat/>
  </w:style>
  <w:style w:type="character" w:customStyle="1" w:styleId="Chard">
    <w:name w:val="正文（首行缩进两字） Char"/>
    <w:qFormat/>
    <w:rPr>
      <w:rFonts w:eastAsia="宋体"/>
      <w:kern w:val="2"/>
      <w:sz w:val="21"/>
      <w:lang w:val="en-US" w:eastAsia="zh-CN" w:bidi="ar-SA"/>
    </w:rPr>
  </w:style>
  <w:style w:type="character" w:customStyle="1" w:styleId="Char5">
    <w:name w:val="批注框文本 Char"/>
    <w:link w:val="ad"/>
    <w:qFormat/>
    <w:rPr>
      <w:rFonts w:eastAsia="宋体"/>
      <w:kern w:val="2"/>
      <w:sz w:val="18"/>
      <w:szCs w:val="18"/>
      <w:lang w:val="en-US" w:eastAsia="zh-CN" w:bidi="ar-SA"/>
    </w:rPr>
  </w:style>
  <w:style w:type="character" w:customStyle="1" w:styleId="ItemListChar">
    <w:name w:val="Item List Char"/>
    <w:link w:val="ItemList"/>
    <w:qFormat/>
    <w:rPr>
      <w:rFonts w:eastAsia="宋体" w:cs="Arial"/>
      <w:kern w:val="2"/>
      <w:sz w:val="21"/>
      <w:szCs w:val="21"/>
      <w:lang w:val="en-US" w:eastAsia="zh-CN" w:bidi="ar-SA"/>
    </w:rPr>
  </w:style>
  <w:style w:type="paragraph" w:customStyle="1" w:styleId="ItemList">
    <w:name w:val="Item List"/>
    <w:basedOn w:val="a"/>
    <w:link w:val="ItemListChar"/>
    <w:qFormat/>
    <w:pPr>
      <w:widowControl/>
      <w:adjustRightInd w:val="0"/>
      <w:snapToGrid w:val="0"/>
      <w:spacing w:before="80" w:after="80" w:line="240" w:lineRule="atLeast"/>
      <w:ind w:left="2126" w:hanging="425"/>
      <w:jc w:val="left"/>
    </w:pPr>
    <w:rPr>
      <w:rFonts w:cs="Arial"/>
      <w:szCs w:val="21"/>
    </w:rPr>
  </w:style>
  <w:style w:type="character" w:customStyle="1" w:styleId="font9">
    <w:name w:val="font9"/>
    <w:basedOn w:val="a1"/>
    <w:qFormat/>
  </w:style>
  <w:style w:type="character" w:customStyle="1" w:styleId="dw41">
    <w:name w:val="dw41"/>
    <w:qFormat/>
    <w:rPr>
      <w:color w:val="FFFFFF"/>
      <w:sz w:val="18"/>
      <w:szCs w:val="18"/>
      <w:u w:val="none"/>
    </w:rPr>
  </w:style>
  <w:style w:type="character" w:customStyle="1" w:styleId="aff0">
    <w:name w:val="（符号）邀请函中一、"/>
    <w:qFormat/>
    <w:rPr>
      <w:rFonts w:ascii="黑体" w:eastAsia="黑体" w:hAnsi="黑体"/>
      <w:b/>
      <w:sz w:val="24"/>
    </w:rPr>
  </w:style>
  <w:style w:type="character" w:customStyle="1" w:styleId="Char30">
    <w:name w:val="普通文字 Char3"/>
    <w:qFormat/>
    <w:rPr>
      <w:rFonts w:ascii="宋体" w:eastAsia="宋体" w:hAnsi="Courier New"/>
      <w:kern w:val="2"/>
      <w:sz w:val="21"/>
      <w:lang w:val="en-US" w:eastAsia="zh-CN" w:bidi="ar-SA"/>
    </w:rPr>
  </w:style>
  <w:style w:type="character" w:customStyle="1" w:styleId="3Char">
    <w:name w:val="标题 3 Char"/>
    <w:link w:val="3"/>
    <w:qFormat/>
    <w:rPr>
      <w:rFonts w:eastAsia="宋体"/>
      <w:b/>
      <w:kern w:val="2"/>
      <w:sz w:val="32"/>
      <w:lang w:val="en-US" w:eastAsia="zh-CN" w:bidi="ar-SA"/>
    </w:rPr>
  </w:style>
  <w:style w:type="character" w:customStyle="1" w:styleId="a14baihang201">
    <w:name w:val="a14baihang201"/>
    <w:qFormat/>
    <w:rPr>
      <w:color w:val="000000"/>
      <w:sz w:val="23"/>
      <w:szCs w:val="23"/>
    </w:rPr>
  </w:style>
  <w:style w:type="character" w:customStyle="1" w:styleId="CharChar9">
    <w:name w:val="Char Char9"/>
    <w:qFormat/>
    <w:rPr>
      <w:rFonts w:eastAsia="宋体"/>
      <w:kern w:val="2"/>
      <w:sz w:val="18"/>
      <w:szCs w:val="18"/>
      <w:lang w:val="en-US" w:eastAsia="zh-CN" w:bidi="ar-SA"/>
    </w:rPr>
  </w:style>
  <w:style w:type="character" w:customStyle="1" w:styleId="unnamed11">
    <w:name w:val="unnamed11"/>
    <w:qFormat/>
    <w:rPr>
      <w:sz w:val="18"/>
      <w:szCs w:val="18"/>
    </w:rPr>
  </w:style>
  <w:style w:type="character" w:customStyle="1" w:styleId="font21">
    <w:name w:val="font21"/>
    <w:qFormat/>
    <w:rPr>
      <w:rFonts w:ascii="宋体" w:eastAsia="宋体"/>
      <w:color w:val="000000"/>
      <w:sz w:val="24"/>
      <w:szCs w:val="24"/>
      <w:u w:val="none"/>
      <w:vertAlign w:val="superscript"/>
    </w:rPr>
  </w:style>
  <w:style w:type="character" w:customStyle="1" w:styleId="6Char">
    <w:name w:val="标题 6 Char"/>
    <w:link w:val="6"/>
    <w:qFormat/>
    <w:locked/>
    <w:rPr>
      <w:rFonts w:ascii="Arial" w:eastAsia="宋体" w:hAnsi="Arial"/>
      <w:b/>
      <w:bCs/>
      <w:sz w:val="28"/>
      <w:szCs w:val="18"/>
      <w:lang w:val="en-US" w:eastAsia="zh-CN" w:bidi="ar-SA"/>
    </w:rPr>
  </w:style>
  <w:style w:type="character" w:customStyle="1" w:styleId="Char">
    <w:name w:val="正文文本缩进 Char"/>
    <w:link w:val="a4"/>
    <w:qFormat/>
    <w:locked/>
    <w:rPr>
      <w:rFonts w:ascii="宋体" w:eastAsia="宋体" w:hAnsi="宋体"/>
      <w:kern w:val="2"/>
      <w:sz w:val="28"/>
      <w:szCs w:val="24"/>
      <w:lang w:val="en-US" w:eastAsia="zh-CN" w:bidi="ar-SA"/>
    </w:rPr>
  </w:style>
  <w:style w:type="character" w:customStyle="1" w:styleId="HeaderChar">
    <w:name w:val="Header Char"/>
    <w:qFormat/>
    <w:locked/>
    <w:rPr>
      <w:rFonts w:cs="Times New Roman"/>
      <w:sz w:val="18"/>
    </w:rPr>
  </w:style>
  <w:style w:type="character" w:customStyle="1" w:styleId="spanparamvalue">
    <w:name w:val="span_paramvalue"/>
    <w:basedOn w:val="a1"/>
    <w:qFormat/>
  </w:style>
  <w:style w:type="character" w:customStyle="1" w:styleId="fontstyle01">
    <w:name w:val="fontstyle01"/>
    <w:qFormat/>
    <w:rPr>
      <w:rFonts w:ascii="华文中宋" w:eastAsia="华文中宋" w:hAnsi="华文中宋" w:hint="eastAsia"/>
      <w:color w:val="000000"/>
      <w:sz w:val="24"/>
      <w:szCs w:val="24"/>
    </w:rPr>
  </w:style>
  <w:style w:type="character" w:customStyle="1" w:styleId="CharChar11">
    <w:name w:val="Char Char11"/>
    <w:link w:val="CharChar"/>
    <w:qFormat/>
    <w:rPr>
      <w:rFonts w:eastAsia="宋体"/>
      <w:kern w:val="2"/>
      <w:sz w:val="24"/>
      <w:lang w:bidi="ar-SA"/>
    </w:rPr>
  </w:style>
  <w:style w:type="paragraph" w:customStyle="1" w:styleId="CharChar">
    <w:name w:val="正文文本缩进 Char Char"/>
    <w:basedOn w:val="a"/>
    <w:link w:val="CharChar11"/>
    <w:qFormat/>
    <w:pPr>
      <w:widowControl/>
      <w:spacing w:after="120"/>
      <w:ind w:leftChars="200" w:left="420"/>
      <w:jc w:val="left"/>
    </w:pPr>
    <w:rPr>
      <w:sz w:val="24"/>
      <w:szCs w:val="20"/>
    </w:rPr>
  </w:style>
  <w:style w:type="character" w:customStyle="1" w:styleId="op-map-singlepoint-info-right1">
    <w:name w:val="op-map-singlepoint-info-right1"/>
    <w:qFormat/>
  </w:style>
  <w:style w:type="character" w:customStyle="1" w:styleId="12">
    <w:name w:val="页码1"/>
    <w:qFormat/>
    <w:rPr>
      <w:rFonts w:cs="Times New Roman"/>
    </w:rPr>
  </w:style>
  <w:style w:type="character" w:customStyle="1" w:styleId="aff1">
    <w:name w:val="正文缩进 字符"/>
    <w:qFormat/>
    <w:rPr>
      <w:kern w:val="2"/>
      <w:sz w:val="21"/>
      <w:szCs w:val="22"/>
    </w:rPr>
  </w:style>
  <w:style w:type="character" w:customStyle="1" w:styleId="Char7">
    <w:name w:val="页眉 Char"/>
    <w:link w:val="af"/>
    <w:qFormat/>
    <w:rPr>
      <w:rFonts w:eastAsia="宋体"/>
      <w:kern w:val="2"/>
      <w:sz w:val="18"/>
      <w:szCs w:val="18"/>
      <w:lang w:val="en-US" w:eastAsia="zh-CN" w:bidi="ar-SA"/>
    </w:rPr>
  </w:style>
  <w:style w:type="character" w:customStyle="1" w:styleId="title1">
    <w:name w:val="title1"/>
    <w:qFormat/>
    <w:rPr>
      <w:b/>
      <w:bCs/>
      <w:color w:val="FFFFFF"/>
      <w:sz w:val="24"/>
      <w:szCs w:val="24"/>
    </w:rPr>
  </w:style>
  <w:style w:type="character" w:customStyle="1" w:styleId="style121">
    <w:name w:val="style121"/>
    <w:qFormat/>
    <w:rPr>
      <w:b/>
      <w:bCs/>
      <w:color w:val="000000"/>
    </w:rPr>
  </w:style>
  <w:style w:type="character" w:customStyle="1" w:styleId="Char8">
    <w:name w:val="批注主题 Char"/>
    <w:link w:val="af2"/>
    <w:qFormat/>
    <w:locked/>
    <w:rPr>
      <w:rFonts w:eastAsia="宋体"/>
      <w:b/>
      <w:bCs/>
      <w:kern w:val="2"/>
      <w:sz w:val="21"/>
      <w:szCs w:val="24"/>
      <w:lang w:val="en-US" w:eastAsia="zh-CN" w:bidi="ar-SA"/>
    </w:rPr>
  </w:style>
  <w:style w:type="character" w:customStyle="1" w:styleId="Heading3Char">
    <w:name w:val="Heading 3 Char"/>
    <w:qFormat/>
    <w:locked/>
    <w:rPr>
      <w:rFonts w:cs="Times New Roman"/>
      <w:b/>
      <w:kern w:val="2"/>
      <w:sz w:val="32"/>
    </w:rPr>
  </w:style>
  <w:style w:type="character" w:customStyle="1" w:styleId="5Char">
    <w:name w:val="标题 5 Char"/>
    <w:link w:val="5"/>
    <w:qFormat/>
    <w:locked/>
    <w:rPr>
      <w:rFonts w:eastAsia="宋体"/>
      <w:b/>
      <w:bCs/>
      <w:sz w:val="28"/>
      <w:szCs w:val="28"/>
      <w:lang w:val="en-US" w:eastAsia="zh-CN" w:bidi="ar-SA"/>
    </w:rPr>
  </w:style>
  <w:style w:type="character" w:customStyle="1" w:styleId="font41">
    <w:name w:val="font41"/>
    <w:qFormat/>
    <w:rPr>
      <w:rFonts w:ascii="宋体" w:eastAsia="宋体"/>
      <w:color w:val="000000"/>
      <w:sz w:val="22"/>
      <w:szCs w:val="22"/>
      <w:u w:val="none"/>
      <w:vertAlign w:val="superscript"/>
    </w:rPr>
  </w:style>
  <w:style w:type="character" w:customStyle="1" w:styleId="Char6">
    <w:name w:val="页脚 Char"/>
    <w:link w:val="ae"/>
    <w:qFormat/>
    <w:rPr>
      <w:rFonts w:eastAsia="宋体"/>
      <w:kern w:val="2"/>
      <w:sz w:val="18"/>
      <w:lang w:val="en-US" w:eastAsia="zh-CN" w:bidi="ar-SA"/>
    </w:rPr>
  </w:style>
  <w:style w:type="character" w:customStyle="1" w:styleId="2Char0">
    <w:name w:val="正文文本缩进 2 Char"/>
    <w:link w:val="23"/>
    <w:qFormat/>
    <w:locked/>
    <w:rPr>
      <w:rFonts w:eastAsia="宋体"/>
      <w:kern w:val="2"/>
      <w:sz w:val="28"/>
      <w:szCs w:val="24"/>
      <w:lang w:val="en-US" w:eastAsia="zh-CN" w:bidi="ar-SA"/>
    </w:rPr>
  </w:style>
  <w:style w:type="character" w:customStyle="1" w:styleId="en1">
    <w:name w:val="en1"/>
    <w:qFormat/>
    <w:rPr>
      <w:rFonts w:ascii="Arial" w:hAnsi="Arial" w:cs="Arial" w:hint="default"/>
      <w:sz w:val="20"/>
      <w:szCs w:val="20"/>
    </w:rPr>
  </w:style>
  <w:style w:type="character" w:customStyle="1" w:styleId="13">
    <w:name w:val="纯文本 字符1"/>
    <w:semiHidden/>
    <w:qFormat/>
    <w:locked/>
    <w:rPr>
      <w:rFonts w:ascii="宋体" w:hAnsi="Courier New"/>
      <w:kern w:val="2"/>
      <w:sz w:val="21"/>
    </w:rPr>
  </w:style>
  <w:style w:type="character" w:customStyle="1" w:styleId="Heading1Char">
    <w:name w:val="Heading 1 Char"/>
    <w:qFormat/>
    <w:locked/>
    <w:rPr>
      <w:rFonts w:ascii="宋体" w:eastAsia="宋体" w:cs="Times New Roman"/>
      <w:b/>
      <w:kern w:val="44"/>
      <w:sz w:val="32"/>
    </w:rPr>
  </w:style>
  <w:style w:type="character" w:customStyle="1" w:styleId="tpccontent1">
    <w:name w:val="tpc_content1"/>
    <w:qFormat/>
    <w:rPr>
      <w:sz w:val="20"/>
      <w:szCs w:val="20"/>
    </w:rPr>
  </w:style>
  <w:style w:type="character" w:customStyle="1" w:styleId="TexteHelvtica9">
    <w:name w:val="Texte Helvética 9"/>
    <w:qFormat/>
    <w:rPr>
      <w:rFonts w:ascii="Helvetica" w:hAnsi="Helvetica" w:cs="Helvetica"/>
      <w:sz w:val="18"/>
      <w:szCs w:val="18"/>
      <w:lang w:bidi="ar-SA"/>
    </w:rPr>
  </w:style>
  <w:style w:type="character" w:customStyle="1" w:styleId="Char10">
    <w:name w:val="普通文字 Char1"/>
    <w:qFormat/>
    <w:rPr>
      <w:rFonts w:ascii="宋体" w:eastAsia="宋体" w:hAnsi="Courier New"/>
      <w:kern w:val="2"/>
      <w:sz w:val="21"/>
      <w:lang w:val="en-US" w:eastAsia="zh-CN" w:bidi="ar-SA"/>
    </w:rPr>
  </w:style>
  <w:style w:type="character" w:customStyle="1" w:styleId="aff2">
    <w:name w:val="列出段落字符"/>
    <w:link w:val="110"/>
    <w:qFormat/>
    <w:locked/>
    <w:rPr>
      <w:rFonts w:eastAsia="宋体"/>
      <w:kern w:val="2"/>
      <w:sz w:val="18"/>
      <w:szCs w:val="18"/>
      <w:lang w:val="en-US" w:eastAsia="zh-CN" w:bidi="ar-SA"/>
    </w:rPr>
  </w:style>
  <w:style w:type="paragraph" w:customStyle="1" w:styleId="110">
    <w:name w:val="列出段落11"/>
    <w:basedOn w:val="a"/>
    <w:link w:val="aff2"/>
    <w:qFormat/>
    <w:pPr>
      <w:ind w:firstLineChars="200" w:firstLine="420"/>
    </w:pPr>
    <w:rPr>
      <w:sz w:val="18"/>
      <w:szCs w:val="18"/>
    </w:rPr>
  </w:style>
  <w:style w:type="character" w:customStyle="1" w:styleId="font11">
    <w:name w:val="font11"/>
    <w:qFormat/>
    <w:rPr>
      <w:rFonts w:ascii="宋体" w:eastAsia="宋体"/>
      <w:color w:val="000000"/>
      <w:sz w:val="22"/>
      <w:szCs w:val="22"/>
      <w:u w:val="none"/>
    </w:rPr>
  </w:style>
  <w:style w:type="character" w:customStyle="1" w:styleId="Char4">
    <w:name w:val="纯文本 Char"/>
    <w:link w:val="ab"/>
    <w:qFormat/>
    <w:rPr>
      <w:rFonts w:ascii="宋体" w:eastAsia="宋体" w:hAnsi="Courier New"/>
      <w:kern w:val="2"/>
      <w:sz w:val="21"/>
      <w:lang w:val="en-US" w:eastAsia="zh-CN" w:bidi="ar-SA"/>
    </w:rPr>
  </w:style>
  <w:style w:type="character" w:customStyle="1" w:styleId="Heading2Char">
    <w:name w:val="Heading 2 Char"/>
    <w:qFormat/>
    <w:locked/>
    <w:rPr>
      <w:rFonts w:ascii="华文中宋" w:eastAsia="华文中宋" w:cs="Times New Roman"/>
      <w:b/>
      <w:kern w:val="2"/>
      <w:sz w:val="32"/>
    </w:rPr>
  </w:style>
  <w:style w:type="character" w:customStyle="1" w:styleId="3Char0">
    <w:name w:val="正文文本 3 Char"/>
    <w:link w:val="30"/>
    <w:qFormat/>
    <w:rPr>
      <w:kern w:val="2"/>
      <w:sz w:val="16"/>
      <w:szCs w:val="16"/>
    </w:rPr>
  </w:style>
  <w:style w:type="character" w:customStyle="1" w:styleId="TableTextChar">
    <w:name w:val="Table Text Char"/>
    <w:link w:val="TableText"/>
    <w:qFormat/>
    <w:rPr>
      <w:rFonts w:eastAsia="宋体"/>
      <w:snapToGrid w:val="0"/>
      <w:sz w:val="21"/>
      <w:szCs w:val="21"/>
      <w:lang w:bidi="ar-SA"/>
    </w:rPr>
  </w:style>
  <w:style w:type="paragraph" w:customStyle="1" w:styleId="TableText">
    <w:name w:val="Table Text"/>
    <w:basedOn w:val="a"/>
    <w:link w:val="TableTextChar"/>
    <w:qFormat/>
    <w:pPr>
      <w:topLinePunct/>
      <w:adjustRightInd w:val="0"/>
      <w:snapToGrid w:val="0"/>
      <w:spacing w:before="80" w:after="80" w:line="240" w:lineRule="atLeast"/>
      <w:jc w:val="left"/>
    </w:pPr>
    <w:rPr>
      <w:snapToGrid w:val="0"/>
      <w:kern w:val="0"/>
      <w:szCs w:val="21"/>
    </w:rPr>
  </w:style>
  <w:style w:type="character" w:customStyle="1" w:styleId="NormalIndentChar">
    <w:name w:val="Normal Indent Char"/>
    <w:qFormat/>
    <w:locked/>
    <w:rPr>
      <w:rFonts w:ascii="Times New Roman" w:eastAsia="宋体" w:hAnsi="Times New Roman"/>
      <w:sz w:val="24"/>
    </w:rPr>
  </w:style>
  <w:style w:type="character" w:customStyle="1" w:styleId="Char40">
    <w:name w:val="普通文字 Char4"/>
    <w:qFormat/>
    <w:rPr>
      <w:rFonts w:ascii="宋体" w:eastAsia="宋体" w:hAnsi="Courier New"/>
      <w:kern w:val="2"/>
      <w:sz w:val="21"/>
      <w:lang w:val="en-US" w:eastAsia="zh-CN" w:bidi="ar-SA"/>
    </w:rPr>
  </w:style>
  <w:style w:type="character" w:customStyle="1" w:styleId="font71">
    <w:name w:val="font71"/>
    <w:qFormat/>
    <w:rPr>
      <w:rFonts w:ascii="宋体" w:eastAsia="宋体"/>
      <w:color w:val="000000"/>
      <w:sz w:val="24"/>
      <w:szCs w:val="24"/>
      <w:u w:val="none"/>
      <w:vertAlign w:val="superscript"/>
    </w:rPr>
  </w:style>
  <w:style w:type="character" w:customStyle="1" w:styleId="1Char0">
    <w:name w:val="样式 正文首行缩进 + (符号) 宋体1 Char"/>
    <w:link w:val="14"/>
    <w:qFormat/>
    <w:rPr>
      <w:rFonts w:eastAsia="宋体"/>
      <w:sz w:val="24"/>
      <w:lang w:val="en-US" w:eastAsia="zh-CN" w:bidi="ar-SA"/>
    </w:rPr>
  </w:style>
  <w:style w:type="paragraph" w:customStyle="1" w:styleId="14">
    <w:name w:val="样式 正文首行缩进 + (符号) 宋体1"/>
    <w:basedOn w:val="a5"/>
    <w:link w:val="1Char0"/>
    <w:qFormat/>
    <w:pPr>
      <w:widowControl/>
      <w:spacing w:line="360" w:lineRule="auto"/>
      <w:ind w:firstLineChars="200" w:firstLine="200"/>
      <w:jc w:val="left"/>
    </w:pPr>
    <w:rPr>
      <w:kern w:val="0"/>
      <w:sz w:val="24"/>
      <w:szCs w:val="20"/>
    </w:rPr>
  </w:style>
  <w:style w:type="character" w:customStyle="1" w:styleId="ca-8">
    <w:name w:val="ca-8"/>
    <w:basedOn w:val="a1"/>
    <w:qFormat/>
  </w:style>
  <w:style w:type="character" w:customStyle="1" w:styleId="e1">
    <w:name w:val="e1"/>
    <w:basedOn w:val="a1"/>
    <w:qFormat/>
  </w:style>
  <w:style w:type="character" w:customStyle="1" w:styleId="Char20">
    <w:name w:val="普通文字 Char2"/>
    <w:qFormat/>
    <w:rPr>
      <w:rFonts w:ascii="宋体" w:eastAsia="宋体" w:hAnsi="Courier New"/>
      <w:kern w:val="2"/>
      <w:sz w:val="21"/>
      <w:lang w:val="en-US" w:eastAsia="zh-CN" w:bidi="ar-SA"/>
    </w:rPr>
  </w:style>
  <w:style w:type="character" w:customStyle="1" w:styleId="apple-converted-space">
    <w:name w:val="apple-converted-space"/>
    <w:qFormat/>
  </w:style>
  <w:style w:type="character" w:customStyle="1" w:styleId="26">
    <w:name w:val="标题 2 字符"/>
    <w:semiHidden/>
    <w:qFormat/>
    <w:rPr>
      <w:rFonts w:ascii="Arial" w:eastAsia="黑体" w:hAnsi="Arial" w:cs="Times New Roman"/>
      <w:b/>
      <w:bCs/>
      <w:sz w:val="32"/>
      <w:szCs w:val="32"/>
    </w:rPr>
  </w:style>
  <w:style w:type="paragraph" w:customStyle="1" w:styleId="Arial9215">
    <w:name w:val="样式 Arial 9 + 两端对齐 段前: 2 磅 行距: 1.5 倍行距"/>
    <w:basedOn w:val="Arial9"/>
    <w:qFormat/>
    <w:pPr>
      <w:autoSpaceDE w:val="0"/>
      <w:autoSpaceDN w:val="0"/>
      <w:spacing w:before="40" w:line="360" w:lineRule="auto"/>
      <w:ind w:leftChars="1133" w:left="1133"/>
    </w:pPr>
    <w:rPr>
      <w:rFonts w:cs="宋体"/>
      <w:szCs w:val="20"/>
    </w:rPr>
  </w:style>
  <w:style w:type="paragraph" w:customStyle="1" w:styleId="Arial9">
    <w:name w:val="Arial 9"/>
    <w:basedOn w:val="a"/>
    <w:qFormat/>
    <w:rPr>
      <w:rFonts w:ascii="Arial" w:hAnsi="Arial" w:cs="Arial"/>
      <w:sz w:val="18"/>
      <w:szCs w:val="18"/>
      <w:lang w:val="fr-FR" w:eastAsia="fr-FR"/>
    </w:r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26012">
    <w:name w:val="样式 样式 样式 标题 2 + 宋体 五号 非加粗 黑色 + 段前: 6 磅 段后: 0 磅 行距: 单倍行距 + 段前: 12..."/>
    <w:basedOn w:val="a"/>
    <w:qFormat/>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Aufzhlung">
    <w:name w:val="Aufzählung"/>
    <w:basedOn w:val="a"/>
    <w:next w:val="a"/>
    <w:qFormat/>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A2-texte">
    <w:name w:val="样式 A2-texte + 加粗"/>
    <w:basedOn w:val="A2-texte0"/>
    <w:qFormat/>
    <w:pPr>
      <w:autoSpaceDE w:val="0"/>
      <w:autoSpaceDN w:val="0"/>
    </w:pPr>
    <w:rPr>
      <w:rFonts w:ascii="黑体" w:eastAsia="黑体"/>
      <w:bCs/>
      <w:lang w:val="zh-CN" w:eastAsia="zh-CN"/>
    </w:rPr>
  </w:style>
  <w:style w:type="paragraph" w:customStyle="1" w:styleId="A2-texte0">
    <w:name w:val="A2-texte"/>
    <w:basedOn w:val="a"/>
    <w:qFormat/>
    <w:pPr>
      <w:spacing w:before="1" w:after="1"/>
      <w:ind w:left="1134"/>
    </w:pPr>
    <w:rPr>
      <w:rFonts w:ascii="Arial" w:hAnsi="Arial" w:cs="Arial"/>
      <w:color w:val="000000"/>
      <w:sz w:val="18"/>
      <w:szCs w:val="18"/>
      <w:lang w:val="fr-FR" w:eastAsia="fr-FR"/>
    </w:rPr>
  </w:style>
  <w:style w:type="paragraph" w:customStyle="1" w:styleId="Char11">
    <w:name w:val="Char1"/>
    <w:basedOn w:val="a"/>
    <w:qFormat/>
    <w:rPr>
      <w:rFonts w:ascii="Tahoma" w:hAnsi="Tahoma"/>
      <w:sz w:val="24"/>
      <w:szCs w:val="20"/>
    </w:rPr>
  </w:style>
  <w:style w:type="paragraph" w:customStyle="1" w:styleId="ParaCharCharCharCharCharCharChar">
    <w:name w:val="默认段落字体 Para Char Char Char Char Char Char Char"/>
    <w:basedOn w:val="a"/>
    <w:next w:val="a"/>
    <w:semiHidden/>
    <w:qFormat/>
    <w:rPr>
      <w:rFonts w:ascii="Tahoma" w:hAnsi="Tahoma"/>
      <w:sz w:val="24"/>
      <w:szCs w:val="20"/>
    </w:rPr>
  </w:style>
  <w:style w:type="paragraph" w:customStyle="1" w:styleId="CharChar2">
    <w:name w:val="Char Char2"/>
    <w:basedOn w:val="a7"/>
    <w:qFormat/>
  </w:style>
  <w:style w:type="paragraph" w:customStyle="1" w:styleId="midtext">
    <w:name w:val="midtext"/>
    <w:basedOn w:val="a"/>
    <w:qFormat/>
    <w:pPr>
      <w:widowControl/>
      <w:spacing w:before="100" w:beforeAutospacing="1" w:after="100" w:afterAutospacing="1"/>
      <w:jc w:val="left"/>
    </w:pPr>
    <w:rPr>
      <w:rFonts w:ascii="宋体" w:hAnsi="宋体" w:cs="宋体"/>
      <w:kern w:val="0"/>
      <w:sz w:val="24"/>
    </w:rPr>
  </w:style>
  <w:style w:type="paragraph" w:customStyle="1" w:styleId="A2-texte40015">
    <w:name w:val="样式 A2-texte + 左侧:  4 厘米 段前: 0 磅 段后: 0 磅 行距: 1.5 倍行距"/>
    <w:basedOn w:val="A2-texte0"/>
    <w:qFormat/>
    <w:pPr>
      <w:autoSpaceDE w:val="0"/>
      <w:autoSpaceDN w:val="0"/>
      <w:spacing w:before="0" w:after="0" w:line="360" w:lineRule="auto"/>
      <w:ind w:left="2268"/>
    </w:pPr>
    <w:rPr>
      <w:rFonts w:cs="宋体"/>
      <w:szCs w:val="20"/>
    </w:rPr>
  </w:style>
  <w:style w:type="paragraph" w:customStyle="1" w:styleId="15">
    <w:name w:val="普通(网站)1"/>
    <w:basedOn w:val="a"/>
    <w:qFormat/>
    <w:pPr>
      <w:widowControl/>
      <w:spacing w:before="240" w:after="240"/>
      <w:jc w:val="left"/>
    </w:pPr>
    <w:rPr>
      <w:rFonts w:ascii="宋体" w:hAnsi="宋体" w:cs="宋体"/>
      <w:kern w:val="0"/>
      <w:sz w:val="24"/>
    </w:rPr>
  </w:style>
  <w:style w:type="paragraph" w:customStyle="1" w:styleId="style9">
    <w:name w:val="style9"/>
    <w:basedOn w:val="a"/>
    <w:qFormat/>
    <w:pPr>
      <w:widowControl/>
      <w:spacing w:before="100" w:beforeAutospacing="1" w:after="100" w:afterAutospacing="1"/>
      <w:jc w:val="left"/>
    </w:pPr>
    <w:rPr>
      <w:rFonts w:ascii="宋体"/>
      <w:color w:val="666666"/>
      <w:kern w:val="0"/>
      <w:sz w:val="24"/>
    </w:rPr>
  </w:style>
  <w:style w:type="paragraph" w:customStyle="1" w:styleId="16">
    <w:name w:val="样式1"/>
    <w:basedOn w:val="a"/>
    <w:qFormat/>
    <w:pPr>
      <w:widowControl/>
      <w:jc w:val="center"/>
    </w:pPr>
    <w:rPr>
      <w:rFonts w:ascii="宋体" w:hAnsi="宋体" w:cs="Arial"/>
      <w:bCs/>
      <w:kern w:val="0"/>
      <w:sz w:val="24"/>
      <w:u w:val="single"/>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xl24">
    <w:name w:val="xl24"/>
    <w:basedOn w:val="a"/>
    <w:qFormat/>
    <w:pPr>
      <w:widowControl/>
      <w:spacing w:before="100" w:beforeAutospacing="1" w:after="100" w:afterAutospacing="1"/>
      <w:jc w:val="center"/>
      <w:textAlignment w:val="center"/>
    </w:pPr>
    <w:rPr>
      <w:rFonts w:ascii="宋体" w:hAnsi="宋体"/>
      <w:kern w:val="0"/>
      <w:sz w:val="24"/>
    </w:rPr>
  </w:style>
  <w:style w:type="paragraph" w:customStyle="1" w:styleId="pa-13">
    <w:name w:val="pa-13"/>
    <w:basedOn w:val="a"/>
    <w:qFormat/>
    <w:pPr>
      <w:widowControl/>
      <w:spacing w:before="100" w:beforeAutospacing="1" w:after="100" w:afterAutospacing="1"/>
      <w:jc w:val="left"/>
    </w:pPr>
    <w:rPr>
      <w:rFonts w:ascii="宋体" w:hAnsi="宋体" w:cs="宋体"/>
      <w:kern w:val="0"/>
      <w:sz w:val="24"/>
    </w:rPr>
  </w:style>
  <w:style w:type="paragraph" w:customStyle="1" w:styleId="09wh">
    <w:name w:val="09正文_wh"/>
    <w:qFormat/>
    <w:pPr>
      <w:spacing w:line="300" w:lineRule="auto"/>
      <w:ind w:firstLineChars="200" w:firstLine="200"/>
      <w:jc w:val="both"/>
    </w:pPr>
    <w:rPr>
      <w:rFonts w:ascii="Calibri" w:hAnsi="Calibri"/>
      <w:kern w:val="2"/>
      <w:sz w:val="28"/>
      <w:szCs w:val="24"/>
    </w:rPr>
  </w:style>
  <w:style w:type="paragraph" w:customStyle="1" w:styleId="aff3">
    <w:name w:val="论文正文"/>
    <w:basedOn w:val="a"/>
    <w:qFormat/>
    <w:pPr>
      <w:spacing w:line="360" w:lineRule="auto"/>
      <w:ind w:firstLineChars="192" w:firstLine="540"/>
    </w:pPr>
    <w:rPr>
      <w:rFonts w:ascii="宋体" w:hAnsi="宋体"/>
      <w:b/>
      <w:bCs/>
      <w:color w:val="000000"/>
      <w:sz w:val="28"/>
      <w:szCs w:val="28"/>
    </w:rPr>
  </w:style>
  <w:style w:type="paragraph" w:customStyle="1" w:styleId="27">
    <w:name w:val="条2"/>
    <w:basedOn w:val="a"/>
    <w:next w:val="a"/>
    <w:qFormat/>
    <w:pPr>
      <w:ind w:left="1040"/>
      <w:outlineLvl w:val="1"/>
    </w:pPr>
    <w:rPr>
      <w:rFonts w:ascii="黑体" w:eastAsia="黑体"/>
      <w:kern w:val="21"/>
      <w:szCs w:val="20"/>
    </w:rPr>
  </w:style>
  <w:style w:type="paragraph" w:customStyle="1" w:styleId="aff4">
    <w:name w:val="标准正文"/>
    <w:basedOn w:val="a"/>
    <w:next w:val="32"/>
    <w:qFormat/>
    <w:pPr>
      <w:spacing w:before="60" w:after="60" w:line="360" w:lineRule="auto"/>
      <w:ind w:firstLine="482"/>
    </w:pPr>
    <w:rPr>
      <w:rFonts w:ascii="宋体" w:hAnsi="宋体" w:cs="宋体"/>
      <w:sz w:val="24"/>
    </w:rPr>
  </w:style>
  <w:style w:type="paragraph" w:customStyle="1" w:styleId="CharCharCharChar">
    <w:name w:val="Char Char Char Char"/>
    <w:basedOn w:val="a"/>
    <w:qFormat/>
    <w:rPr>
      <w:rFonts w:ascii="Tahoma" w:hAnsi="Tahoma"/>
      <w:sz w:val="24"/>
      <w:szCs w:val="20"/>
    </w:rPr>
  </w:style>
  <w:style w:type="paragraph" w:customStyle="1" w:styleId="28">
    <w:name w:val="列出段落2"/>
    <w:basedOn w:val="a"/>
    <w:qFormat/>
    <w:pPr>
      <w:ind w:firstLineChars="200" w:firstLine="420"/>
    </w:pPr>
    <w:rPr>
      <w:szCs w:val="22"/>
    </w:rPr>
  </w:style>
  <w:style w:type="paragraph" w:customStyle="1" w:styleId="10-sinobest-3">
    <w:name w:val="10-sinobest-标注（3）"/>
    <w:basedOn w:val="a"/>
    <w:qFormat/>
    <w:pPr>
      <w:tabs>
        <w:tab w:val="left" w:pos="840"/>
      </w:tabs>
      <w:spacing w:line="360" w:lineRule="auto"/>
      <w:ind w:left="501" w:hanging="360"/>
    </w:pPr>
    <w:rPr>
      <w:rFonts w:ascii="Times New Roman" w:hAnsi="Times New Roman"/>
      <w:sz w:val="24"/>
    </w:rPr>
  </w:style>
  <w:style w:type="paragraph" w:customStyle="1" w:styleId="pit">
    <w:name w:val="pit正文"/>
    <w:basedOn w:val="a"/>
    <w:qFormat/>
    <w:pPr>
      <w:spacing w:line="400" w:lineRule="exact"/>
    </w:pPr>
    <w:rPr>
      <w:spacing w:val="20"/>
      <w:sz w:val="24"/>
      <w:szCs w:val="20"/>
    </w:rPr>
  </w:style>
  <w:style w:type="paragraph" w:customStyle="1" w:styleId="MMTopic8">
    <w:name w:val="MM Topic 8"/>
    <w:basedOn w:val="8"/>
    <w:next w:val="aff5"/>
    <w:qFormat/>
    <w:pPr>
      <w:tabs>
        <w:tab w:val="left" w:pos="4394"/>
      </w:tabs>
    </w:pPr>
    <w:rPr>
      <w:rFonts w:ascii="Arial" w:eastAsia="黑体" w:hAnsi="Arial"/>
    </w:rPr>
  </w:style>
  <w:style w:type="paragraph" w:customStyle="1" w:styleId="aff5">
    <w:name w:val="文章正文"/>
    <w:basedOn w:val="a"/>
    <w:qFormat/>
    <w:pPr>
      <w:spacing w:line="360" w:lineRule="auto"/>
      <w:ind w:firstLine="420"/>
    </w:pPr>
    <w:rPr>
      <w:sz w:val="24"/>
    </w:rPr>
  </w:style>
  <w:style w:type="paragraph" w:customStyle="1" w:styleId="RDBullet1">
    <w:name w:val="RD Bullet1"/>
    <w:basedOn w:val="a"/>
    <w:qFormat/>
    <w:pPr>
      <w:widowControl/>
      <w:tabs>
        <w:tab w:val="left" w:pos="367"/>
      </w:tabs>
      <w:ind w:left="367" w:hanging="367"/>
      <w:jc w:val="left"/>
    </w:pPr>
    <w:rPr>
      <w:rFonts w:cs="Calibri"/>
      <w:color w:val="000000"/>
      <w:kern w:val="0"/>
      <w:sz w:val="24"/>
      <w:lang w:eastAsia="en-US"/>
    </w:rPr>
  </w:style>
  <w:style w:type="paragraph" w:customStyle="1" w:styleId="210">
    <w:name w:val="样式 正文首行缩进 + 首行缩进:  2 字符1"/>
    <w:basedOn w:val="a5"/>
    <w:qFormat/>
    <w:pPr>
      <w:widowControl/>
      <w:spacing w:line="360" w:lineRule="auto"/>
      <w:ind w:firstLineChars="200" w:firstLine="200"/>
      <w:jc w:val="left"/>
    </w:pPr>
    <w:rPr>
      <w:rFonts w:ascii="Times New Roman" w:hAnsi="Times New Roman" w:cs="宋体"/>
      <w:kern w:val="0"/>
      <w:sz w:val="24"/>
      <w:szCs w:val="20"/>
    </w:rPr>
  </w:style>
  <w:style w:type="paragraph" w:customStyle="1" w:styleId="style10">
    <w:name w:val="style10"/>
    <w:basedOn w:val="a"/>
    <w:qFormat/>
    <w:pPr>
      <w:widowControl/>
      <w:spacing w:before="100" w:beforeAutospacing="1" w:after="100" w:afterAutospacing="1"/>
      <w:jc w:val="left"/>
    </w:pPr>
    <w:rPr>
      <w:rFonts w:ascii="宋体"/>
      <w:b/>
      <w:bCs/>
      <w:color w:val="339966"/>
      <w:kern w:val="0"/>
      <w:sz w:val="24"/>
    </w:rPr>
  </w:style>
  <w:style w:type="paragraph" w:customStyle="1" w:styleId="aff6">
    <w:name w:val="表格"/>
    <w:basedOn w:val="a"/>
    <w:qFormat/>
    <w:pPr>
      <w:spacing w:line="400" w:lineRule="exact"/>
    </w:pPr>
    <w:rPr>
      <w:sz w:val="24"/>
    </w:rPr>
  </w:style>
  <w:style w:type="paragraph" w:customStyle="1" w:styleId="CharCharChar">
    <w:name w:val="Char Char Char"/>
    <w:basedOn w:val="a"/>
    <w:qFormat/>
    <w:rPr>
      <w:rFonts w:ascii="Tahoma" w:hAnsi="Tahoma"/>
      <w:sz w:val="24"/>
      <w:szCs w:val="20"/>
    </w:rPr>
  </w:style>
  <w:style w:type="paragraph" w:customStyle="1" w:styleId="17">
    <w:name w:val="正文1"/>
    <w:qFormat/>
    <w:pPr>
      <w:widowControl w:val="0"/>
      <w:adjustRightInd w:val="0"/>
      <w:spacing w:line="312" w:lineRule="atLeast"/>
      <w:jc w:val="both"/>
      <w:textAlignment w:val="baseline"/>
    </w:pPr>
    <w:rPr>
      <w:rFonts w:ascii="宋体" w:hAnsi="Calibri"/>
      <w:sz w:val="34"/>
    </w:rPr>
  </w:style>
  <w:style w:type="paragraph" w:customStyle="1" w:styleId="Char110">
    <w:name w:val="Char11"/>
    <w:basedOn w:val="a"/>
    <w:next w:val="a"/>
    <w:qFormat/>
    <w:pPr>
      <w:spacing w:line="240" w:lineRule="atLeast"/>
      <w:ind w:left="420" w:firstLine="420"/>
      <w:jc w:val="left"/>
    </w:pPr>
    <w:rPr>
      <w:kern w:val="0"/>
      <w:szCs w:val="21"/>
    </w:rPr>
  </w:style>
  <w:style w:type="paragraph" w:customStyle="1" w:styleId="pa-8">
    <w:name w:val="pa-8"/>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after="160" w:line="240" w:lineRule="exact"/>
      <w:jc w:val="left"/>
    </w:pPr>
  </w:style>
  <w:style w:type="paragraph" w:customStyle="1" w:styleId="UP0">
    <w:name w:val="UP正文"/>
    <w:basedOn w:val="a"/>
    <w:qFormat/>
    <w:pPr>
      <w:spacing w:line="360" w:lineRule="auto"/>
      <w:ind w:leftChars="200" w:left="200" w:firstLineChars="200" w:firstLine="200"/>
    </w:pPr>
    <w:rPr>
      <w:rFonts w:ascii="Tahoma" w:hAnsi="Tahoma" w:cs="宋体"/>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uiPriority w:val="1"/>
    <w:qFormat/>
    <w:rPr>
      <w:rFonts w:ascii="仿宋" w:eastAsia="仿宋" w:hAnsi="仿宋" w:cs="仿宋"/>
      <w:lang w:val="zh-CN" w:bidi="zh-CN"/>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color w:val="000000"/>
      <w:kern w:val="0"/>
      <w:sz w:val="24"/>
    </w:rPr>
  </w:style>
  <w:style w:type="paragraph" w:customStyle="1" w:styleId="CharCharCharCharCharCharCharCharCharChar">
    <w:name w:val="Char Char Char Char Char Char Char Char Char Char"/>
    <w:basedOn w:val="a"/>
    <w:qFormat/>
    <w:pPr>
      <w:tabs>
        <w:tab w:val="left" w:pos="360"/>
      </w:tabs>
      <w:ind w:left="360" w:hangingChars="200" w:hanging="360"/>
    </w:pPr>
    <w:rPr>
      <w:sz w:val="24"/>
    </w:rPr>
  </w:style>
  <w:style w:type="paragraph" w:customStyle="1" w:styleId="111">
    <w:name w:val="标题 11"/>
    <w:basedOn w:val="a"/>
    <w:next w:val="a"/>
    <w:qFormat/>
    <w:pPr>
      <w:keepNext/>
      <w:keepLines/>
      <w:spacing w:before="340" w:after="330" w:line="578" w:lineRule="auto"/>
      <w:outlineLvl w:val="0"/>
    </w:pPr>
    <w:rPr>
      <w:rFonts w:ascii="Times New Roman" w:hAnsi="Times New Roman"/>
      <w:b/>
      <w:bCs/>
      <w:kern w:val="44"/>
      <w:sz w:val="44"/>
      <w:szCs w:val="44"/>
    </w:rPr>
  </w:style>
  <w:style w:type="paragraph" w:customStyle="1" w:styleId="Style16">
    <w:name w:val="_Style 16"/>
    <w:basedOn w:val="a"/>
    <w:semiHidden/>
    <w:qFormat/>
    <w:pPr>
      <w:spacing w:line="360" w:lineRule="auto"/>
      <w:ind w:firstLineChars="200" w:firstLine="200"/>
    </w:pPr>
    <w:rPr>
      <w:rFonts w:ascii="宋体" w:hAnsi="宋体" w:cs="宋体"/>
      <w:sz w:val="24"/>
    </w:rPr>
  </w:style>
  <w:style w:type="paragraph" w:customStyle="1" w:styleId="08515">
    <w:name w:val="样式 小四 首行缩进:  0.85 厘米 行距: 1.5 倍行距"/>
    <w:basedOn w:val="a"/>
    <w:qFormat/>
    <w:pPr>
      <w:adjustRightInd w:val="0"/>
      <w:spacing w:before="12" w:after="12" w:line="360" w:lineRule="auto"/>
      <w:ind w:firstLineChars="200" w:firstLine="480"/>
      <w:textAlignment w:val="baseline"/>
    </w:pPr>
    <w:rPr>
      <w:rFonts w:ascii="宋体" w:hAnsi="宋体" w:cs="宋体"/>
      <w:kern w:val="0"/>
      <w:sz w:val="24"/>
      <w:szCs w:val="20"/>
    </w:rPr>
  </w:style>
  <w:style w:type="paragraph" w:customStyle="1" w:styleId="aff7">
    <w:name w:val="标准段落"/>
    <w:basedOn w:val="a"/>
    <w:qFormat/>
    <w:pPr>
      <w:topLinePunct/>
      <w:autoSpaceDE w:val="0"/>
      <w:autoSpaceDN w:val="0"/>
      <w:spacing w:line="360" w:lineRule="auto"/>
      <w:ind w:firstLineChars="200" w:firstLine="560"/>
    </w:pPr>
    <w:rPr>
      <w:rFonts w:eastAsia="仿宋_GB2312"/>
      <w:sz w:val="28"/>
      <w:lang w:bidi="th-TH"/>
    </w:rPr>
  </w:style>
  <w:style w:type="paragraph" w:customStyle="1" w:styleId="Char1CharCharChar">
    <w:name w:val="Char1 Char Char Char"/>
    <w:basedOn w:val="a"/>
    <w:qFormat/>
    <w:pPr>
      <w:spacing w:line="360" w:lineRule="auto"/>
    </w:pPr>
    <w:rPr>
      <w:rFonts w:ascii="Tahoma" w:hAnsi="Tahoma"/>
      <w:sz w:val="24"/>
      <w:szCs w:val="20"/>
    </w:rPr>
  </w:style>
  <w:style w:type="paragraph" w:customStyle="1" w:styleId="aff8">
    <w:name w:val="列项——（一级）"/>
    <w:qFormat/>
    <w:pPr>
      <w:widowControl w:val="0"/>
      <w:tabs>
        <w:tab w:val="left" w:pos="854"/>
      </w:tabs>
      <w:ind w:leftChars="200" w:left="200" w:hangingChars="200" w:hanging="200"/>
      <w:jc w:val="both"/>
    </w:pPr>
    <w:rPr>
      <w:rFonts w:ascii="宋体" w:hAnsi="Calibri"/>
      <w:sz w:val="21"/>
    </w:rPr>
  </w:style>
  <w:style w:type="paragraph" w:customStyle="1" w:styleId="CharCharCharChar1">
    <w:name w:val="Char Char Char Char1"/>
    <w:basedOn w:val="a"/>
    <w:qFormat/>
    <w:rPr>
      <w:rFonts w:ascii="Tahoma" w:hAnsi="Tahoma"/>
      <w:sz w:val="24"/>
      <w:szCs w:val="20"/>
    </w:rPr>
  </w:style>
  <w:style w:type="paragraph" w:customStyle="1" w:styleId="ZB8">
    <w:name w:val="ZB8"/>
    <w:next w:val="30"/>
    <w:qFormat/>
    <w:pPr>
      <w:widowControl w:val="0"/>
      <w:spacing w:line="340" w:lineRule="atLeast"/>
      <w:jc w:val="both"/>
    </w:pPr>
    <w:rPr>
      <w:rFonts w:ascii="Consolas" w:eastAsia="方正中等线简体" w:hAnsi="Consolas"/>
      <w:sz w:val="21"/>
    </w:rPr>
  </w:style>
  <w:style w:type="paragraph" w:customStyle="1" w:styleId="Text">
    <w:name w:val="Text"/>
    <w:basedOn w:val="a"/>
    <w:qFormat/>
    <w:pPr>
      <w:widowControl/>
      <w:spacing w:before="120"/>
    </w:pPr>
    <w:rPr>
      <w:kern w:val="0"/>
      <w:sz w:val="24"/>
      <w:szCs w:val="20"/>
      <w:lang w:eastAsia="en-US"/>
    </w:rPr>
  </w:style>
  <w:style w:type="paragraph" w:customStyle="1" w:styleId="dash6b63-6587">
    <w:name w:val="dash6b63-6587"/>
    <w:basedOn w:val="a"/>
    <w:qFormat/>
    <w:pPr>
      <w:widowControl/>
      <w:spacing w:before="100" w:beforeAutospacing="1" w:after="100" w:afterAutospacing="1"/>
      <w:jc w:val="left"/>
    </w:pPr>
    <w:rPr>
      <w:rFonts w:ascii="宋体" w:hAnsi="宋体"/>
      <w:kern w:val="0"/>
      <w:sz w:val="24"/>
    </w:rPr>
  </w:style>
  <w:style w:type="paragraph" w:customStyle="1" w:styleId="pa-6">
    <w:name w:val="pa-6"/>
    <w:basedOn w:val="a"/>
    <w:qFormat/>
    <w:pPr>
      <w:widowControl/>
      <w:spacing w:before="100" w:beforeAutospacing="1" w:after="100" w:afterAutospacing="1"/>
      <w:jc w:val="left"/>
    </w:pPr>
    <w:rPr>
      <w:rFonts w:ascii="宋体" w:hAnsi="宋体" w:cs="宋体"/>
      <w:kern w:val="0"/>
      <w:sz w:val="24"/>
    </w:rPr>
  </w:style>
  <w:style w:type="paragraph" w:customStyle="1" w:styleId="18">
    <w:name w:val="列出段落1"/>
    <w:basedOn w:val="a"/>
    <w:qFormat/>
    <w:pPr>
      <w:widowControl/>
      <w:ind w:left="720"/>
      <w:contextualSpacing/>
      <w:jc w:val="left"/>
    </w:pPr>
    <w:rPr>
      <w:rFonts w:eastAsia="Times New Roman"/>
      <w:kern w:val="0"/>
      <w:sz w:val="24"/>
    </w:rPr>
  </w:style>
  <w:style w:type="paragraph" w:customStyle="1" w:styleId="Chare">
    <w:name w:val="Char"/>
    <w:basedOn w:val="a7"/>
    <w:qFormat/>
    <w:pPr>
      <w:widowControl/>
    </w:pPr>
    <w:rPr>
      <w:rFonts w:ascii="Tahoma" w:hAnsi="Tahoma"/>
      <w:sz w:val="24"/>
    </w:rPr>
  </w:style>
  <w:style w:type="paragraph" w:customStyle="1" w:styleId="CharCharChar1">
    <w:name w:val="Char Char Char1"/>
    <w:basedOn w:val="a"/>
    <w:qFormat/>
    <w:rPr>
      <w:rFonts w:ascii="Tahoma" w:hAnsi="Tahoma"/>
      <w:sz w:val="24"/>
      <w:szCs w:val="20"/>
    </w:rPr>
  </w:style>
  <w:style w:type="paragraph" w:customStyle="1" w:styleId="19">
    <w:name w:val="无间隔1"/>
    <w:qFormat/>
    <w:pPr>
      <w:widowControl w:val="0"/>
      <w:jc w:val="both"/>
    </w:pPr>
    <w:rPr>
      <w:rFonts w:ascii="Calibri" w:hAnsi="Calibri"/>
      <w:kern w:val="2"/>
      <w:sz w:val="21"/>
      <w:szCs w:val="22"/>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aff9">
    <w:name w:val="正文首行缩进两字符"/>
    <w:basedOn w:val="a"/>
    <w:qFormat/>
    <w:pPr>
      <w:spacing w:line="360" w:lineRule="auto"/>
      <w:ind w:firstLineChars="200" w:firstLine="200"/>
    </w:pPr>
  </w:style>
  <w:style w:type="paragraph" w:customStyle="1" w:styleId="pa-11">
    <w:name w:val="pa-11"/>
    <w:basedOn w:val="a"/>
    <w:qFormat/>
    <w:pPr>
      <w:widowControl/>
      <w:spacing w:before="100" w:beforeAutospacing="1" w:after="100" w:afterAutospacing="1"/>
      <w:jc w:val="left"/>
    </w:pPr>
    <w:rPr>
      <w:rFonts w:ascii="宋体" w:hAnsi="宋体" w:cs="宋体"/>
      <w:kern w:val="0"/>
      <w:sz w:val="24"/>
    </w:rPr>
  </w:style>
  <w:style w:type="paragraph" w:customStyle="1" w:styleId="Char21">
    <w:name w:val="Char2"/>
    <w:basedOn w:val="a7"/>
    <w:qFormat/>
    <w:pPr>
      <w:widowControl/>
    </w:pPr>
    <w:rPr>
      <w:rFonts w:ascii="Tahoma" w:hAnsi="Tahoma"/>
      <w:sz w:val="24"/>
    </w:rPr>
  </w:style>
  <w:style w:type="paragraph" w:customStyle="1" w:styleId="Arialcorps9">
    <w:name w:val="Arial corps 9"/>
    <w:basedOn w:val="texte"/>
    <w:qFormat/>
    <w:pPr>
      <w:widowControl w:val="0"/>
      <w:ind w:left="0" w:right="0" w:firstLine="0"/>
    </w:pPr>
    <w:rPr>
      <w:rFonts w:ascii="Arial" w:hAnsi="Arial" w:cs="Arial"/>
    </w:rPr>
  </w:style>
  <w:style w:type="paragraph" w:customStyle="1" w:styleId="texte">
    <w:name w:val="texte"/>
    <w:qFormat/>
    <w:pPr>
      <w:spacing w:before="1" w:after="1"/>
      <w:ind w:left="1" w:right="1" w:firstLine="1"/>
    </w:pPr>
    <w:rPr>
      <w:rFonts w:ascii="Helvetica" w:hAnsi="Helvetica" w:cs="Helvetica"/>
      <w:color w:val="000000"/>
      <w:sz w:val="18"/>
      <w:szCs w:val="18"/>
      <w:lang w:val="fr-FR"/>
    </w:rPr>
  </w:style>
  <w:style w:type="paragraph" w:customStyle="1" w:styleId="Style2">
    <w:name w:val="_Style 2"/>
    <w:qFormat/>
    <w:pPr>
      <w:widowControl w:val="0"/>
      <w:jc w:val="both"/>
    </w:pPr>
    <w:rPr>
      <w:rFonts w:ascii="Calibri" w:hAnsi="Calibri"/>
      <w:kern w:val="2"/>
      <w:sz w:val="21"/>
      <w:szCs w:val="24"/>
    </w:rPr>
  </w:style>
  <w:style w:type="paragraph" w:customStyle="1" w:styleId="affa">
    <w:name w:val="正文空两格"/>
    <w:basedOn w:val="a"/>
    <w:qFormat/>
    <w:pPr>
      <w:widowControl/>
      <w:spacing w:before="120" w:line="300" w:lineRule="auto"/>
      <w:ind w:left="1440" w:hanging="480"/>
    </w:pPr>
    <w:rPr>
      <w:rFonts w:ascii="宋体" w:hAnsi="Times New Roman"/>
      <w:sz w:val="24"/>
      <w:szCs w:val="21"/>
    </w:rPr>
  </w:style>
  <w:style w:type="paragraph" w:customStyle="1" w:styleId="xl27">
    <w:name w:val="xl27"/>
    <w:basedOn w:val="a"/>
    <w:qFormat/>
    <w:pPr>
      <w:widowControl/>
      <w:spacing w:before="100" w:beforeAutospacing="1" w:after="100" w:afterAutospacing="1"/>
      <w:jc w:val="center"/>
    </w:pPr>
    <w:rPr>
      <w:rFonts w:ascii="Arial" w:eastAsia="Arial Unicode MS" w:hAnsi="Arial" w:cs="Arial"/>
      <w:kern w:val="0"/>
      <w:sz w:val="20"/>
      <w:szCs w:val="20"/>
    </w:rPr>
  </w:style>
  <w:style w:type="paragraph" w:customStyle="1" w:styleId="Style7">
    <w:name w:val="_Style 7"/>
    <w:basedOn w:val="a"/>
    <w:qFormat/>
    <w:pPr>
      <w:widowControl/>
      <w:jc w:val="left"/>
    </w:pPr>
    <w:rPr>
      <w:rFonts w:cs="Calibri"/>
      <w:kern w:val="0"/>
      <w:sz w:val="24"/>
      <w:lang w:eastAsia="en-US"/>
    </w:rPr>
  </w:style>
  <w:style w:type="paragraph" w:customStyle="1" w:styleId="ListParagraph2">
    <w:name w:val="List Paragraph2"/>
    <w:basedOn w:val="a"/>
    <w:qFormat/>
    <w:pPr>
      <w:widowControl/>
      <w:ind w:firstLineChars="200" w:firstLine="420"/>
      <w:jc w:val="left"/>
    </w:pPr>
    <w:rPr>
      <w:kern w:val="0"/>
      <w:sz w:val="20"/>
      <w:szCs w:val="20"/>
    </w:rPr>
  </w:style>
  <w:style w:type="paragraph" w:customStyle="1" w:styleId="Style11">
    <w:name w:val="_Style 1"/>
    <w:basedOn w:val="a"/>
    <w:qFormat/>
    <w:pPr>
      <w:ind w:firstLineChars="200" w:firstLine="420"/>
    </w:pPr>
    <w:rPr>
      <w:szCs w:val="22"/>
    </w:rPr>
  </w:style>
  <w:style w:type="paragraph" w:customStyle="1" w:styleId="affb">
    <w:name w:val="表 靠左"/>
    <w:basedOn w:val="a"/>
    <w:qFormat/>
    <w:pPr>
      <w:jc w:val="left"/>
    </w:pPr>
    <w:rPr>
      <w:rFonts w:ascii="宋体" w:hAnsi="宋体"/>
    </w:rPr>
  </w:style>
  <w:style w:type="paragraph" w:customStyle="1" w:styleId="affc">
    <w:name w:val="方案文档"/>
    <w:basedOn w:val="a"/>
    <w:qFormat/>
    <w:pPr>
      <w:spacing w:before="120" w:after="120" w:line="360" w:lineRule="auto"/>
      <w:ind w:firstLine="567"/>
    </w:pPr>
    <w:rPr>
      <w:rFonts w:ascii="Arial" w:hAnsi="Arial"/>
      <w:sz w:val="24"/>
      <w:szCs w:val="20"/>
    </w:rPr>
  </w:style>
  <w:style w:type="paragraph" w:customStyle="1" w:styleId="titrepageniveau1">
    <w:name w:val="titre page niveau 1"/>
    <w:qFormat/>
    <w:pPr>
      <w:widowControl w:val="0"/>
      <w:spacing w:before="1" w:after="1"/>
      <w:ind w:left="1" w:right="1" w:firstLine="1"/>
    </w:pPr>
    <w:rPr>
      <w:rFonts w:ascii="Helvetica" w:hAnsi="Helvetica" w:cs="Helvetica"/>
      <w:b/>
      <w:bCs/>
      <w:color w:val="000000"/>
      <w:sz w:val="24"/>
      <w:szCs w:val="24"/>
      <w:lang w:val="fr-FR"/>
    </w:rPr>
  </w:style>
  <w:style w:type="paragraph" w:customStyle="1" w:styleId="ZJParagraph">
    <w:name w:val="ZJ Paragraph"/>
    <w:basedOn w:val="a"/>
    <w:qFormat/>
    <w:pPr>
      <w:spacing w:before="120" w:after="120"/>
      <w:ind w:firstLine="420"/>
    </w:pPr>
    <w:rPr>
      <w:rFonts w:ascii="华文仿宋" w:eastAsia="华文仿宋" w:hAnsi="华文仿宋"/>
      <w:sz w:val="28"/>
    </w:rPr>
  </w:style>
  <w:style w:type="paragraph" w:customStyle="1" w:styleId="affd">
    <w:name w:val="普通"/>
    <w:qFormat/>
    <w:rPr>
      <w:rFonts w:ascii="Arial" w:eastAsia="仿宋_GB2312" w:hAnsi="Arial"/>
      <w:bCs/>
      <w:kern w:val="2"/>
      <w:sz w:val="28"/>
      <w:szCs w:val="28"/>
    </w:rPr>
  </w:style>
  <w:style w:type="paragraph" w:customStyle="1" w:styleId="affe">
    <w:name w:val="段"/>
    <w:next w:val="a"/>
    <w:qFormat/>
    <w:pPr>
      <w:autoSpaceDE w:val="0"/>
      <w:autoSpaceDN w:val="0"/>
      <w:ind w:firstLineChars="200" w:firstLine="200"/>
      <w:jc w:val="both"/>
    </w:pPr>
    <w:rPr>
      <w:rFonts w:ascii="宋体" w:hAnsi="Calibri"/>
      <w:sz w:val="21"/>
    </w:rPr>
  </w:style>
  <w:style w:type="paragraph" w:customStyle="1" w:styleId="afff">
    <w:name w:val="样式"/>
    <w:qFormat/>
    <w:pPr>
      <w:widowControl w:val="0"/>
      <w:autoSpaceDE w:val="0"/>
      <w:autoSpaceDN w:val="0"/>
      <w:adjustRightInd w:val="0"/>
    </w:pPr>
    <w:rPr>
      <w:rFonts w:ascii="宋体" w:hAnsi="宋体" w:cs="宋体"/>
      <w:sz w:val="24"/>
      <w:szCs w:val="24"/>
    </w:rPr>
  </w:style>
  <w:style w:type="paragraph" w:customStyle="1" w:styleId="afff0">
    <w:name w:val="表格列样式"/>
    <w:basedOn w:val="a"/>
    <w:qFormat/>
    <w:pPr>
      <w:spacing w:line="360" w:lineRule="auto"/>
      <w:jc w:val="left"/>
    </w:pPr>
    <w:rPr>
      <w:rFonts w:ascii="宋体" w:hAnsi="宋体"/>
      <w:color w:val="000000"/>
      <w:sz w:val="24"/>
      <w:szCs w:val="21"/>
    </w:rPr>
  </w:style>
  <w:style w:type="paragraph" w:customStyle="1" w:styleId="afff1">
    <w:name w:val="正文(首行缩进)"/>
    <w:basedOn w:val="a"/>
    <w:qFormat/>
    <w:pPr>
      <w:ind w:firstLineChars="200" w:firstLine="200"/>
    </w:pPr>
    <w:rPr>
      <w:rFonts w:ascii="Arial Narrow" w:hAnsi="Arial Narrow"/>
      <w:szCs w:val="20"/>
    </w:rPr>
  </w:style>
  <w:style w:type="paragraph" w:customStyle="1" w:styleId="1a">
    <w:name w:val="修订1"/>
    <w:uiPriority w:val="99"/>
    <w:semiHidden/>
    <w:qFormat/>
    <w:rPr>
      <w:rFonts w:ascii="Calibri" w:hAnsi="Calibri"/>
      <w:kern w:val="2"/>
      <w:sz w:val="21"/>
      <w:szCs w:val="24"/>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unnamed1">
    <w:name w:val="unnamed1"/>
    <w:basedOn w:val="a"/>
    <w:qFormat/>
    <w:pPr>
      <w:widowControl/>
      <w:spacing w:beforeAutospacing="1" w:afterAutospacing="1" w:line="288" w:lineRule="auto"/>
      <w:jc w:val="left"/>
    </w:pPr>
    <w:rPr>
      <w:rFonts w:ascii="宋体" w:hAnsi="宋体" w:hint="eastAsia"/>
      <w:kern w:val="0"/>
      <w:szCs w:val="21"/>
    </w:rPr>
  </w:style>
  <w:style w:type="paragraph" w:customStyle="1" w:styleId="Arial9texte">
    <w:name w:val="Arial 9 texte"/>
    <w:basedOn w:val="a"/>
    <w:qFormat/>
    <w:rPr>
      <w:rFonts w:ascii="Arial" w:hAnsi="Arial" w:cs="Arial"/>
      <w:sz w:val="18"/>
      <w:szCs w:val="18"/>
      <w:lang w:val="fr-FR" w:eastAsia="fr-FR"/>
    </w:rPr>
  </w:style>
  <w:style w:type="paragraph" w:customStyle="1" w:styleId="afff2">
    <w:name w:val="本文正文"/>
    <w:basedOn w:val="a"/>
    <w:qFormat/>
    <w:pPr>
      <w:spacing w:line="360" w:lineRule="auto"/>
      <w:ind w:firstLineChars="200" w:firstLine="480"/>
    </w:pPr>
    <w:rPr>
      <w:rFonts w:ascii="宋体"/>
      <w:bCs/>
      <w:sz w:val="24"/>
    </w:rPr>
  </w:style>
  <w:style w:type="paragraph" w:customStyle="1" w:styleId="29">
    <w:name w:val="样式 首行缩进:  2 字符"/>
    <w:basedOn w:val="a"/>
    <w:qFormat/>
    <w:pPr>
      <w:spacing w:line="400" w:lineRule="exact"/>
      <w:ind w:firstLineChars="200" w:firstLine="200"/>
    </w:pPr>
    <w:rPr>
      <w:rFonts w:cs="宋体"/>
      <w:sz w:val="24"/>
    </w:rPr>
  </w:style>
  <w:style w:type="paragraph" w:customStyle="1" w:styleId="1b">
    <w:name w:val="页脚1"/>
    <w:basedOn w:val="a"/>
    <w:next w:val="ae"/>
    <w:uiPriority w:val="99"/>
    <w:qFormat/>
    <w:pPr>
      <w:tabs>
        <w:tab w:val="center" w:pos="4153"/>
        <w:tab w:val="right" w:pos="8306"/>
      </w:tabs>
      <w:snapToGrid w:val="0"/>
      <w:jc w:val="left"/>
    </w:pPr>
    <w:rPr>
      <w:sz w:val="18"/>
      <w:szCs w:val="18"/>
    </w:rPr>
  </w:style>
  <w:style w:type="paragraph" w:customStyle="1" w:styleId="41">
    <w:name w:val="4端"/>
    <w:basedOn w:val="4"/>
    <w:qFormat/>
    <w:pPr>
      <w:tabs>
        <w:tab w:val="left" w:pos="360"/>
      </w:tabs>
      <w:spacing w:before="60" w:after="60" w:line="360" w:lineRule="auto"/>
      <w:ind w:leftChars="300" w:left="630" w:hanging="113"/>
      <w:jc w:val="left"/>
    </w:pPr>
    <w:rPr>
      <w:rFonts w:ascii="宋体" w:eastAsia="仿宋_GB2312" w:hAnsi="宋体" w:cs="宋体"/>
      <w:bCs/>
      <w:szCs w:val="28"/>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7"/>
    <w:qFormat/>
    <w:pPr>
      <w:adjustRightInd w:val="0"/>
      <w:spacing w:line="436" w:lineRule="exact"/>
      <w:ind w:left="357"/>
      <w:jc w:val="left"/>
      <w:outlineLvl w:val="3"/>
    </w:pPr>
    <w:rPr>
      <w:rFonts w:ascii="Tahoma" w:hAnsi="Tahoma"/>
      <w:b/>
      <w:sz w:val="24"/>
    </w:rPr>
  </w:style>
  <w:style w:type="paragraph" w:customStyle="1" w:styleId="CharCharCharCharCharChar">
    <w:name w:val="Char Char Char Char Char Char"/>
    <w:basedOn w:val="a"/>
    <w:qFormat/>
    <w:rPr>
      <w:szCs w:val="21"/>
    </w:rPr>
  </w:style>
  <w:style w:type="paragraph" w:customStyle="1" w:styleId="2a">
    <w:name w:val="样式 正文首行缩进 + 宋体 首行缩进:  2 字符"/>
    <w:basedOn w:val="a5"/>
    <w:qFormat/>
    <w:pPr>
      <w:widowControl/>
      <w:spacing w:line="360" w:lineRule="auto"/>
      <w:ind w:firstLineChars="200" w:firstLine="200"/>
      <w:jc w:val="left"/>
    </w:pPr>
    <w:rPr>
      <w:rFonts w:ascii="宋体" w:hAnsi="宋体" w:cs="宋体"/>
      <w:kern w:val="0"/>
      <w:sz w:val="24"/>
      <w:szCs w:val="20"/>
    </w:rPr>
  </w:style>
  <w:style w:type="paragraph" w:customStyle="1" w:styleId="Style0">
    <w:name w:val="_Style 0"/>
    <w:qFormat/>
    <w:pPr>
      <w:widowControl w:val="0"/>
      <w:jc w:val="both"/>
    </w:pPr>
    <w:rPr>
      <w:rFonts w:ascii="Calibri" w:hAnsi="Calibri"/>
      <w:kern w:val="2"/>
      <w:sz w:val="21"/>
      <w:szCs w:val="24"/>
    </w:rPr>
  </w:style>
  <w:style w:type="paragraph" w:customStyle="1" w:styleId="1c">
    <w:name w:val="列表段落1"/>
    <w:basedOn w:val="a"/>
    <w:uiPriority w:val="34"/>
    <w:qFormat/>
    <w:pPr>
      <w:ind w:firstLineChars="200" w:firstLine="420"/>
    </w:pPr>
    <w:rPr>
      <w:szCs w:val="22"/>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w32">
    <w:name w:val="w32"/>
    <w:basedOn w:val="a1"/>
    <w:qFormat/>
  </w:style>
  <w:style w:type="character" w:customStyle="1" w:styleId="drapbtn">
    <w:name w:val="drapbtn"/>
    <w:basedOn w:val="a1"/>
    <w:qFormat/>
  </w:style>
  <w:style w:type="character" w:customStyle="1" w:styleId="icontext2">
    <w:name w:val="icontext2"/>
    <w:basedOn w:val="a1"/>
    <w:qFormat/>
  </w:style>
  <w:style w:type="character" w:customStyle="1" w:styleId="layui-layer-tabnow">
    <w:name w:val="layui-layer-tabnow"/>
    <w:basedOn w:val="a1"/>
    <w:qFormat/>
    <w:rPr>
      <w:bdr w:val="single" w:sz="6" w:space="0" w:color="CCCCCC"/>
      <w:shd w:val="clear" w:color="auto" w:fill="FFFFFF"/>
    </w:rPr>
  </w:style>
  <w:style w:type="character" w:customStyle="1" w:styleId="iconline2">
    <w:name w:val="iconline2"/>
    <w:basedOn w:val="a1"/>
    <w:qFormat/>
  </w:style>
  <w:style w:type="character" w:customStyle="1" w:styleId="iconline21">
    <w:name w:val="iconline21"/>
    <w:basedOn w:val="a1"/>
    <w:qFormat/>
  </w:style>
  <w:style w:type="character" w:customStyle="1" w:styleId="pagechatarealistclosebox">
    <w:name w:val="pagechatarealistclose_box"/>
    <w:basedOn w:val="a1"/>
    <w:qFormat/>
  </w:style>
  <w:style w:type="character" w:customStyle="1" w:styleId="pagechatarealistclosebox1">
    <w:name w:val="pagechatarealistclose_box1"/>
    <w:basedOn w:val="a1"/>
    <w:qFormat/>
  </w:style>
  <w:style w:type="character" w:customStyle="1" w:styleId="ico1654">
    <w:name w:val="ico1654"/>
    <w:basedOn w:val="a1"/>
    <w:qFormat/>
  </w:style>
  <w:style w:type="character" w:customStyle="1" w:styleId="ico1655">
    <w:name w:val="ico1655"/>
    <w:basedOn w:val="a1"/>
    <w:qFormat/>
  </w:style>
  <w:style w:type="character" w:customStyle="1" w:styleId="icontext1">
    <w:name w:val="icontext1"/>
    <w:basedOn w:val="a1"/>
    <w:qFormat/>
  </w:style>
  <w:style w:type="character" w:customStyle="1" w:styleId="icontext11">
    <w:name w:val="icontext11"/>
    <w:basedOn w:val="a1"/>
    <w:qFormat/>
  </w:style>
  <w:style w:type="character" w:customStyle="1" w:styleId="icontext12">
    <w:name w:val="icontext12"/>
    <w:basedOn w:val="a1"/>
    <w:qFormat/>
  </w:style>
  <w:style w:type="character" w:customStyle="1" w:styleId="icontext3">
    <w:name w:val="icontext3"/>
    <w:basedOn w:val="a1"/>
    <w:qFormat/>
  </w:style>
  <w:style w:type="character" w:customStyle="1" w:styleId="active5">
    <w:name w:val="active5"/>
    <w:basedOn w:val="a1"/>
    <w:qFormat/>
    <w:rPr>
      <w:shd w:val="clear" w:color="auto" w:fill="EC3535"/>
    </w:rPr>
  </w:style>
  <w:style w:type="character" w:customStyle="1" w:styleId="active6">
    <w:name w:val="active6"/>
    <w:basedOn w:val="a1"/>
    <w:qFormat/>
    <w:rPr>
      <w:color w:val="00FF00"/>
      <w:shd w:val="clear" w:color="auto" w:fill="111111"/>
    </w:rPr>
  </w:style>
  <w:style w:type="character" w:customStyle="1" w:styleId="after">
    <w:name w:val="after"/>
    <w:basedOn w:val="a1"/>
    <w:qFormat/>
    <w:rPr>
      <w:sz w:val="0"/>
      <w:szCs w:val="0"/>
    </w:rPr>
  </w:style>
  <w:style w:type="character" w:customStyle="1" w:styleId="associateddata">
    <w:name w:val="associateddata"/>
    <w:basedOn w:val="a1"/>
    <w:qFormat/>
    <w:rPr>
      <w:shd w:val="clear" w:color="auto" w:fill="50A6F9"/>
    </w:rPr>
  </w:style>
  <w:style w:type="character" w:customStyle="1" w:styleId="hilite6">
    <w:name w:val="hilite6"/>
    <w:basedOn w:val="a1"/>
    <w:qFormat/>
    <w:rPr>
      <w:color w:val="FFFFFF"/>
      <w:shd w:val="clear" w:color="auto" w:fill="666666"/>
    </w:rPr>
  </w:style>
  <w:style w:type="character" w:customStyle="1" w:styleId="first-child">
    <w:name w:val="first-child"/>
    <w:basedOn w:val="a1"/>
    <w:qFormat/>
  </w:style>
  <w:style w:type="character" w:customStyle="1" w:styleId="cdropleft">
    <w:name w:val="cdropleft"/>
    <w:basedOn w:val="a1"/>
    <w:qFormat/>
  </w:style>
  <w:style w:type="character" w:customStyle="1" w:styleId="cy">
    <w:name w:val="cy"/>
    <w:basedOn w:val="a1"/>
    <w:qFormat/>
  </w:style>
  <w:style w:type="character" w:customStyle="1" w:styleId="button4">
    <w:name w:val="button4"/>
    <w:basedOn w:val="a1"/>
    <w:qFormat/>
  </w:style>
  <w:style w:type="character" w:customStyle="1" w:styleId="cdropright">
    <w:name w:val="cdropright"/>
    <w:basedOn w:val="a1"/>
    <w:qFormat/>
  </w:style>
  <w:style w:type="character" w:customStyle="1" w:styleId="tmpztreemovearrow">
    <w:name w:val="tmpztreemove_arrow"/>
    <w:basedOn w:val="a1"/>
    <w:qFormat/>
  </w:style>
  <w:style w:type="paragraph" w:customStyle="1" w:styleId="afff3">
    <w:name w:val="正文格式"/>
    <w:basedOn w:val="a"/>
    <w:qFormat/>
    <w:pPr>
      <w:widowControl/>
      <w:adjustRightInd w:val="0"/>
      <w:snapToGrid w:val="0"/>
      <w:spacing w:line="400" w:lineRule="atLeast"/>
      <w:ind w:firstLine="482"/>
      <w:textAlignment w:val="baseline"/>
    </w:pPr>
    <w:rPr>
      <w:rFonts w:ascii="Times New Roman" w:hAnsi="Times New Roman"/>
      <w:sz w:val="24"/>
    </w:rPr>
  </w:style>
  <w:style w:type="character" w:customStyle="1" w:styleId="2Char1">
    <w:name w:val="正文文本 2 Char"/>
    <w:link w:val="25"/>
    <w:qFormat/>
    <w:rPr>
      <w:rFonts w:ascii="宋体" w:hAnsi="宋体"/>
      <w:color w:val="000000"/>
      <w:sz w:val="18"/>
      <w:szCs w:val="18"/>
    </w:rPr>
  </w:style>
  <w:style w:type="paragraph" w:customStyle="1" w:styleId="afff4">
    <w:name w:val="表格文字"/>
    <w:basedOn w:val="a"/>
    <w:next w:val="a6"/>
    <w:qFormat/>
    <w:pPr>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index 1" w:qFormat="1"/>
    <w:lsdException w:name="toc 1" w:uiPriority="39" w:qFormat="1"/>
    <w:lsdException w:name="toc 2" w:unhideWhenUsed="1" w:qFormat="1"/>
    <w:lsdException w:name="toc 3"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oa heading" w:qFormat="1"/>
    <w:lsdException w:name="List 2" w:qFormat="1"/>
    <w:lsdException w:name="List Number 2"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qFormat="1"/>
    <w:lsdException w:name="Followed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rFonts w:ascii="宋体" w:hAnsi="Courier New"/>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0"/>
    <w:link w:val="3Char"/>
    <w:qFormat/>
    <w:pPr>
      <w:keepNext/>
      <w:keepLines/>
      <w:spacing w:before="260" w:after="260" w:line="415" w:lineRule="auto"/>
      <w:outlineLvl w:val="2"/>
    </w:pPr>
    <w:rPr>
      <w:b/>
      <w:sz w:val="32"/>
      <w:szCs w:val="20"/>
    </w:rPr>
  </w:style>
  <w:style w:type="paragraph" w:styleId="4">
    <w:name w:val="heading 4"/>
    <w:basedOn w:val="a"/>
    <w:next w:val="a0"/>
    <w:link w:val="4Char"/>
    <w:uiPriority w:val="9"/>
    <w:qFormat/>
    <w:pPr>
      <w:keepNext/>
      <w:keepLines/>
      <w:spacing w:before="280" w:after="290" w:line="374" w:lineRule="auto"/>
      <w:outlineLvl w:val="3"/>
    </w:pPr>
    <w:rPr>
      <w:rFonts w:ascii="Arial" w:eastAsia="黑体" w:hAnsi="Arial"/>
      <w:b/>
      <w:sz w:val="28"/>
      <w:szCs w:val="20"/>
    </w:rPr>
  </w:style>
  <w:style w:type="paragraph" w:styleId="5">
    <w:name w:val="heading 5"/>
    <w:basedOn w:val="a"/>
    <w:next w:val="a"/>
    <w:link w:val="5Char"/>
    <w:qFormat/>
    <w:pPr>
      <w:tabs>
        <w:tab w:val="left" w:pos="992"/>
        <w:tab w:val="left" w:pos="1134"/>
      </w:tabs>
      <w:spacing w:before="280" w:after="290" w:line="360" w:lineRule="auto"/>
      <w:ind w:left="992" w:hanging="992"/>
      <w:outlineLvl w:val="4"/>
    </w:pPr>
    <w:rPr>
      <w:b/>
      <w:bCs/>
      <w:kern w:val="0"/>
      <w:sz w:val="28"/>
      <w:szCs w:val="28"/>
    </w:rPr>
  </w:style>
  <w:style w:type="paragraph" w:styleId="6">
    <w:name w:val="heading 6"/>
    <w:basedOn w:val="a"/>
    <w:next w:val="a"/>
    <w:link w:val="6Char"/>
    <w:qFormat/>
    <w:pPr>
      <w:keepNext/>
      <w:keepLines/>
      <w:tabs>
        <w:tab w:val="left" w:pos="1134"/>
      </w:tabs>
      <w:spacing w:before="240" w:after="64" w:line="316" w:lineRule="auto"/>
      <w:ind w:left="1134" w:hanging="1134"/>
      <w:outlineLvl w:val="5"/>
    </w:pPr>
    <w:rPr>
      <w:rFonts w:ascii="Arial" w:hAnsi="Arial"/>
      <w:b/>
      <w:bCs/>
      <w:kern w:val="0"/>
      <w:sz w:val="28"/>
      <w:szCs w:val="18"/>
    </w:rPr>
  </w:style>
  <w:style w:type="paragraph" w:styleId="7">
    <w:name w:val="heading 7"/>
    <w:basedOn w:val="a"/>
    <w:next w:val="a"/>
    <w:link w:val="7Char"/>
    <w:qFormat/>
    <w:pPr>
      <w:keepNext/>
      <w:keepLines/>
      <w:spacing w:before="240" w:after="64" w:line="320" w:lineRule="auto"/>
      <w:outlineLvl w:val="6"/>
    </w:pPr>
    <w:rPr>
      <w:b/>
      <w:bCs/>
      <w:kern w:val="0"/>
      <w:sz w:val="24"/>
    </w:rPr>
  </w:style>
  <w:style w:type="paragraph" w:styleId="8">
    <w:name w:val="heading 8"/>
    <w:basedOn w:val="a"/>
    <w:next w:val="a"/>
    <w:link w:val="8Char"/>
    <w:qFormat/>
    <w:pPr>
      <w:keepNext/>
      <w:keepLines/>
      <w:spacing w:before="240" w:after="64" w:line="320" w:lineRule="auto"/>
      <w:outlineLvl w:val="7"/>
    </w:pPr>
    <w:rPr>
      <w:rFonts w:ascii="Cambria" w:hAnsi="Cambria"/>
      <w:kern w:val="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4"/>
    <w:next w:val="a5"/>
    <w:qFormat/>
    <w:pPr>
      <w:spacing w:line="240" w:lineRule="auto"/>
      <w:ind w:leftChars="200" w:left="420" w:firstLine="420"/>
    </w:pPr>
    <w:rPr>
      <w:sz w:val="21"/>
    </w:rPr>
  </w:style>
  <w:style w:type="paragraph" w:styleId="a4">
    <w:name w:val="Body Text Indent"/>
    <w:basedOn w:val="a"/>
    <w:next w:val="9"/>
    <w:link w:val="Char"/>
    <w:qFormat/>
    <w:pPr>
      <w:spacing w:line="440" w:lineRule="exact"/>
      <w:ind w:firstLine="630"/>
    </w:pPr>
    <w:rPr>
      <w:rFonts w:ascii="宋体" w:hAnsi="宋体"/>
      <w:sz w:val="28"/>
    </w:rPr>
  </w:style>
  <w:style w:type="paragraph" w:styleId="9">
    <w:name w:val="toc 9"/>
    <w:basedOn w:val="a"/>
    <w:next w:val="a"/>
    <w:unhideWhenUsed/>
    <w:qFormat/>
    <w:pPr>
      <w:ind w:leftChars="1600" w:left="3360"/>
    </w:pPr>
    <w:rPr>
      <w:rFonts w:ascii="Times New Roman" w:hAnsi="Times New Roman"/>
      <w:szCs w:val="20"/>
    </w:rPr>
  </w:style>
  <w:style w:type="paragraph" w:styleId="a5">
    <w:name w:val="Body Text First Indent"/>
    <w:basedOn w:val="a6"/>
    <w:qFormat/>
    <w:pPr>
      <w:spacing w:after="120" w:line="240" w:lineRule="auto"/>
      <w:ind w:firstLineChars="100" w:firstLine="420"/>
    </w:pPr>
    <w:rPr>
      <w:rFonts w:ascii="Calibri" w:hAnsi="Calibri"/>
      <w:sz w:val="21"/>
    </w:rPr>
  </w:style>
  <w:style w:type="paragraph" w:styleId="a6">
    <w:name w:val="Body Text"/>
    <w:basedOn w:val="a"/>
    <w:next w:val="a"/>
    <w:link w:val="Char0"/>
    <w:qFormat/>
    <w:pPr>
      <w:spacing w:line="300" w:lineRule="exact"/>
    </w:pPr>
    <w:rPr>
      <w:rFonts w:ascii="宋体" w:hAnsi="宋体"/>
      <w:sz w:val="24"/>
    </w:rPr>
  </w:style>
  <w:style w:type="paragraph" w:styleId="a0">
    <w:name w:val="Normal Indent"/>
    <w:basedOn w:val="a"/>
    <w:link w:val="Char1"/>
    <w:qFormat/>
    <w:pPr>
      <w:ind w:firstLine="420"/>
    </w:pPr>
    <w:rPr>
      <w:szCs w:val="20"/>
    </w:rPr>
  </w:style>
  <w:style w:type="paragraph" w:styleId="70">
    <w:name w:val="toc 7"/>
    <w:basedOn w:val="a"/>
    <w:next w:val="a"/>
    <w:unhideWhenUsed/>
    <w:qFormat/>
    <w:pPr>
      <w:ind w:leftChars="1200" w:left="2520"/>
    </w:pPr>
    <w:rPr>
      <w:rFonts w:ascii="Times New Roman" w:hAnsi="Times New Roman"/>
      <w:szCs w:val="20"/>
    </w:rPr>
  </w:style>
  <w:style w:type="paragraph" w:styleId="21">
    <w:name w:val="List Number 2"/>
    <w:basedOn w:val="a"/>
    <w:unhideWhenUsed/>
    <w:qFormat/>
    <w:pPr>
      <w:tabs>
        <w:tab w:val="left" w:pos="780"/>
      </w:tabs>
      <w:ind w:left="840" w:hanging="360"/>
    </w:pPr>
    <w:rPr>
      <w:rFonts w:ascii="Times New Roman" w:hAnsi="Times New Roman"/>
      <w:szCs w:val="20"/>
    </w:rPr>
  </w:style>
  <w:style w:type="paragraph" w:styleId="a7">
    <w:name w:val="Document Map"/>
    <w:basedOn w:val="a"/>
    <w:link w:val="Char2"/>
    <w:qFormat/>
    <w:pPr>
      <w:shd w:val="clear" w:color="auto" w:fill="000080"/>
    </w:pPr>
  </w:style>
  <w:style w:type="paragraph" w:styleId="a8">
    <w:name w:val="toa heading"/>
    <w:basedOn w:val="a"/>
    <w:next w:val="a"/>
    <w:qFormat/>
    <w:pPr>
      <w:spacing w:before="120"/>
    </w:pPr>
    <w:rPr>
      <w:rFonts w:ascii="Arial" w:hAnsi="Arial" w:cs="Arial"/>
      <w:sz w:val="24"/>
    </w:rPr>
  </w:style>
  <w:style w:type="paragraph" w:styleId="a9">
    <w:name w:val="annotation text"/>
    <w:basedOn w:val="a"/>
    <w:link w:val="Char3"/>
    <w:qFormat/>
    <w:pPr>
      <w:jc w:val="left"/>
    </w:pPr>
  </w:style>
  <w:style w:type="paragraph" w:styleId="30">
    <w:name w:val="Body Text 3"/>
    <w:basedOn w:val="a"/>
    <w:link w:val="3Char0"/>
    <w:qFormat/>
    <w:pPr>
      <w:spacing w:after="120"/>
    </w:pPr>
    <w:rPr>
      <w:sz w:val="16"/>
      <w:szCs w:val="16"/>
    </w:rPr>
  </w:style>
  <w:style w:type="paragraph" w:styleId="22">
    <w:name w:val="List 2"/>
    <w:basedOn w:val="a"/>
    <w:qFormat/>
    <w:pPr>
      <w:ind w:leftChars="200" w:left="100" w:hangingChars="200" w:hanging="200"/>
      <w:contextualSpacing/>
    </w:pPr>
  </w:style>
  <w:style w:type="paragraph" w:styleId="aa">
    <w:name w:val="Block Text"/>
    <w:basedOn w:val="a"/>
    <w:uiPriority w:val="99"/>
    <w:unhideWhenUsed/>
    <w:qFormat/>
    <w:pPr>
      <w:widowControl/>
      <w:tabs>
        <w:tab w:val="left" w:pos="284"/>
      </w:tabs>
      <w:ind w:left="788" w:right="-594"/>
    </w:pPr>
    <w:rPr>
      <w:rFonts w:ascii="创艺繁楷体" w:eastAsia="创艺繁楷体"/>
      <w:szCs w:val="22"/>
    </w:rPr>
  </w:style>
  <w:style w:type="paragraph" w:styleId="50">
    <w:name w:val="toc 5"/>
    <w:basedOn w:val="a"/>
    <w:next w:val="a"/>
    <w:unhideWhenUsed/>
    <w:qFormat/>
    <w:pPr>
      <w:ind w:leftChars="800" w:left="1680"/>
    </w:pPr>
    <w:rPr>
      <w:rFonts w:ascii="Times New Roman" w:hAnsi="Times New Roman"/>
      <w:szCs w:val="20"/>
    </w:rPr>
  </w:style>
  <w:style w:type="paragraph" w:styleId="31">
    <w:name w:val="toc 3"/>
    <w:basedOn w:val="a"/>
    <w:next w:val="a"/>
    <w:unhideWhenUsed/>
    <w:qFormat/>
    <w:pPr>
      <w:ind w:leftChars="400" w:left="840"/>
    </w:pPr>
    <w:rPr>
      <w:szCs w:val="21"/>
    </w:rPr>
  </w:style>
  <w:style w:type="paragraph" w:styleId="ab">
    <w:name w:val="Plain Text"/>
    <w:basedOn w:val="a"/>
    <w:link w:val="Char4"/>
    <w:qFormat/>
    <w:rPr>
      <w:rFonts w:ascii="宋体" w:hAnsi="Courier New"/>
      <w:szCs w:val="20"/>
    </w:rPr>
  </w:style>
  <w:style w:type="paragraph" w:styleId="80">
    <w:name w:val="toc 8"/>
    <w:basedOn w:val="a"/>
    <w:next w:val="a"/>
    <w:unhideWhenUsed/>
    <w:qFormat/>
    <w:pPr>
      <w:ind w:leftChars="1400" w:left="2940"/>
    </w:pPr>
    <w:rPr>
      <w:rFonts w:ascii="Times New Roman" w:hAnsi="Times New Roman"/>
      <w:szCs w:val="20"/>
    </w:rPr>
  </w:style>
  <w:style w:type="paragraph" w:styleId="ac">
    <w:name w:val="Date"/>
    <w:basedOn w:val="a"/>
    <w:next w:val="a"/>
    <w:qFormat/>
    <w:rPr>
      <w:rFonts w:ascii="宋体" w:eastAsia="楷体_GB2312" w:hAnsi="Courier New"/>
      <w:sz w:val="32"/>
      <w:szCs w:val="20"/>
    </w:rPr>
  </w:style>
  <w:style w:type="paragraph" w:styleId="23">
    <w:name w:val="Body Text Indent 2"/>
    <w:basedOn w:val="a"/>
    <w:link w:val="2Char0"/>
    <w:qFormat/>
    <w:pPr>
      <w:tabs>
        <w:tab w:val="left" w:pos="540"/>
      </w:tabs>
      <w:ind w:firstLineChars="192" w:firstLine="538"/>
    </w:pPr>
    <w:rPr>
      <w:sz w:val="28"/>
    </w:rPr>
  </w:style>
  <w:style w:type="paragraph" w:styleId="ad">
    <w:name w:val="Balloon Text"/>
    <w:basedOn w:val="a"/>
    <w:link w:val="Char5"/>
    <w:qFormat/>
    <w:rPr>
      <w:sz w:val="18"/>
      <w:szCs w:val="18"/>
    </w:rPr>
  </w:style>
  <w:style w:type="paragraph" w:styleId="ae">
    <w:name w:val="footer"/>
    <w:basedOn w:val="a"/>
    <w:link w:val="Char6"/>
    <w:qFormat/>
    <w:pPr>
      <w:tabs>
        <w:tab w:val="center" w:pos="4153"/>
        <w:tab w:val="right" w:pos="8306"/>
      </w:tabs>
      <w:snapToGrid w:val="0"/>
      <w:jc w:val="left"/>
    </w:pPr>
    <w:rPr>
      <w:sz w:val="18"/>
      <w:szCs w:val="20"/>
    </w:rPr>
  </w:style>
  <w:style w:type="paragraph" w:styleId="af">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8"/>
    <w:next w:val="a"/>
    <w:uiPriority w:val="39"/>
    <w:qFormat/>
    <w:pPr>
      <w:tabs>
        <w:tab w:val="right" w:leader="dot" w:pos="9060"/>
      </w:tabs>
      <w:spacing w:after="120" w:line="320" w:lineRule="exact"/>
      <w:ind w:firstLine="198"/>
      <w:jc w:val="center"/>
    </w:pPr>
    <w:rPr>
      <w:rFonts w:ascii="宋体" w:hAnsi="宋体" w:cs="Times New Roman"/>
      <w:b/>
      <w:color w:val="000000"/>
      <w:sz w:val="36"/>
      <w:szCs w:val="36"/>
    </w:rPr>
  </w:style>
  <w:style w:type="paragraph" w:styleId="40">
    <w:name w:val="toc 4"/>
    <w:basedOn w:val="a"/>
    <w:next w:val="a"/>
    <w:unhideWhenUsed/>
    <w:qFormat/>
    <w:pPr>
      <w:ind w:leftChars="600" w:left="1260"/>
    </w:pPr>
    <w:rPr>
      <w:rFonts w:ascii="Times New Roman" w:hAnsi="Times New Roman"/>
      <w:szCs w:val="20"/>
    </w:rPr>
  </w:style>
  <w:style w:type="paragraph" w:styleId="60">
    <w:name w:val="toc 6"/>
    <w:basedOn w:val="a"/>
    <w:next w:val="a"/>
    <w:unhideWhenUsed/>
    <w:qFormat/>
    <w:pPr>
      <w:ind w:leftChars="1000" w:left="2100"/>
    </w:pPr>
    <w:rPr>
      <w:rFonts w:ascii="Times New Roman" w:hAnsi="Times New Roman"/>
      <w:szCs w:val="20"/>
    </w:rPr>
  </w:style>
  <w:style w:type="paragraph" w:styleId="32">
    <w:name w:val="Body Text Indent 3"/>
    <w:basedOn w:val="a"/>
    <w:link w:val="3Char1"/>
    <w:qFormat/>
    <w:pPr>
      <w:ind w:firstLineChars="150" w:firstLine="420"/>
    </w:pPr>
    <w:rPr>
      <w:sz w:val="28"/>
    </w:rPr>
  </w:style>
  <w:style w:type="paragraph" w:styleId="24">
    <w:name w:val="toc 2"/>
    <w:basedOn w:val="a"/>
    <w:next w:val="a"/>
    <w:unhideWhenUsed/>
    <w:qFormat/>
    <w:pPr>
      <w:ind w:leftChars="200" w:left="420"/>
    </w:pPr>
    <w:rPr>
      <w:szCs w:val="21"/>
    </w:rPr>
  </w:style>
  <w:style w:type="paragraph" w:styleId="25">
    <w:name w:val="Body Text 2"/>
    <w:basedOn w:val="a"/>
    <w:link w:val="2Char1"/>
    <w:qFormat/>
    <w:pPr>
      <w:spacing w:line="200" w:lineRule="exact"/>
      <w:jc w:val="center"/>
    </w:pPr>
    <w:rPr>
      <w:rFonts w:ascii="宋体" w:hAnsi="宋体"/>
      <w:color w:val="000000"/>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
    <w:uiPriority w:val="99"/>
    <w:qFormat/>
    <w:pPr>
      <w:widowControl/>
      <w:spacing w:before="100" w:beforeAutospacing="1" w:after="100" w:afterAutospacing="1"/>
      <w:jc w:val="left"/>
    </w:pPr>
    <w:rPr>
      <w:rFonts w:ascii="宋体" w:hAnsi="宋体"/>
      <w:color w:val="000000"/>
      <w:kern w:val="0"/>
      <w:sz w:val="24"/>
    </w:rPr>
  </w:style>
  <w:style w:type="paragraph" w:styleId="11">
    <w:name w:val="index 1"/>
    <w:basedOn w:val="a"/>
    <w:next w:val="a"/>
    <w:qFormat/>
    <w:pPr>
      <w:widowControl/>
      <w:jc w:val="left"/>
    </w:pPr>
    <w:rPr>
      <w:rFonts w:ascii="Arial" w:hAnsi="Arial" w:cs="Arial"/>
      <w:b/>
      <w:bCs/>
      <w:kern w:val="0"/>
      <w:sz w:val="17"/>
      <w:szCs w:val="20"/>
      <w:lang w:eastAsia="en-US"/>
    </w:rPr>
  </w:style>
  <w:style w:type="paragraph" w:styleId="af1">
    <w:name w:val="Title"/>
    <w:basedOn w:val="a"/>
    <w:next w:val="a"/>
    <w:qFormat/>
    <w:pPr>
      <w:spacing w:before="240" w:after="60"/>
      <w:jc w:val="center"/>
      <w:outlineLvl w:val="0"/>
    </w:pPr>
    <w:rPr>
      <w:rFonts w:ascii="Cambria" w:hAnsi="Cambria"/>
      <w:b/>
      <w:bCs/>
      <w:sz w:val="32"/>
      <w:szCs w:val="32"/>
    </w:rPr>
  </w:style>
  <w:style w:type="paragraph" w:styleId="af2">
    <w:name w:val="annotation subject"/>
    <w:basedOn w:val="a9"/>
    <w:next w:val="a9"/>
    <w:link w:val="Char8"/>
    <w:qFormat/>
    <w:rPr>
      <w:b/>
      <w:bCs/>
    </w:rPr>
  </w:style>
  <w:style w:type="table" w:styleId="af3">
    <w:name w:val="Table Grid"/>
    <w:basedOn w:val="a2"/>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Strong"/>
    <w:qFormat/>
    <w:rPr>
      <w:b/>
      <w:bCs/>
    </w:rPr>
  </w:style>
  <w:style w:type="character" w:styleId="af5">
    <w:name w:val="page number"/>
    <w:basedOn w:val="a1"/>
    <w:qFormat/>
  </w:style>
  <w:style w:type="character" w:styleId="af6">
    <w:name w:val="FollowedHyperlink"/>
    <w:uiPriority w:val="99"/>
    <w:qFormat/>
    <w:rPr>
      <w:color w:val="800080"/>
      <w:u w:val="single"/>
    </w:rPr>
  </w:style>
  <w:style w:type="character" w:styleId="af7">
    <w:name w:val="Emphasis"/>
    <w:qFormat/>
    <w:rPr>
      <w:i/>
    </w:rPr>
  </w:style>
  <w:style w:type="character" w:styleId="af8">
    <w:name w:val="Hyperlink"/>
    <w:qFormat/>
    <w:rPr>
      <w:color w:val="0000FF"/>
      <w:u w:val="single"/>
    </w:rPr>
  </w:style>
  <w:style w:type="character" w:styleId="af9">
    <w:name w:val="annotation reference"/>
    <w:qFormat/>
    <w:rPr>
      <w:sz w:val="21"/>
      <w:szCs w:val="21"/>
    </w:rPr>
  </w:style>
  <w:style w:type="paragraph" w:customStyle="1" w:styleId="Default">
    <w:name w:val="Default"/>
    <w:qFormat/>
    <w:pPr>
      <w:widowControl w:val="0"/>
      <w:autoSpaceDE w:val="0"/>
      <w:autoSpaceDN w:val="0"/>
      <w:adjustRightInd w:val="0"/>
    </w:pPr>
    <w:rPr>
      <w:rFonts w:ascii="楷体_GB2312" w:eastAsia="楷体_GB2312" w:hAnsi="Calibri" w:cs="楷体_GB2312"/>
      <w:color w:val="000000"/>
      <w:sz w:val="24"/>
      <w:szCs w:val="24"/>
    </w:rPr>
  </w:style>
  <w:style w:type="character" w:customStyle="1" w:styleId="name">
    <w:name w:val="name"/>
    <w:basedOn w:val="a1"/>
    <w:qFormat/>
  </w:style>
  <w:style w:type="character" w:customStyle="1" w:styleId="font61">
    <w:name w:val="font61"/>
    <w:qFormat/>
    <w:rPr>
      <w:rFonts w:ascii="宋体" w:eastAsia="宋体"/>
      <w:color w:val="000000"/>
      <w:sz w:val="24"/>
      <w:szCs w:val="24"/>
      <w:u w:val="none"/>
    </w:rPr>
  </w:style>
  <w:style w:type="character" w:customStyle="1" w:styleId="Char9">
    <w:name w:val="段落正文 Char"/>
    <w:link w:val="afa"/>
    <w:qFormat/>
    <w:rPr>
      <w:rFonts w:ascii="宋体" w:hAnsi="Cambria"/>
      <w:lang w:bidi="ar-SA"/>
    </w:rPr>
  </w:style>
  <w:style w:type="paragraph" w:customStyle="1" w:styleId="afa">
    <w:name w:val="段落正文"/>
    <w:basedOn w:val="a"/>
    <w:link w:val="Char9"/>
    <w:qFormat/>
    <w:pPr>
      <w:ind w:firstLineChars="200" w:firstLine="480"/>
    </w:pPr>
    <w:rPr>
      <w:rFonts w:ascii="宋体" w:hAnsi="Cambria"/>
      <w:kern w:val="0"/>
      <w:sz w:val="20"/>
      <w:szCs w:val="20"/>
    </w:rPr>
  </w:style>
  <w:style w:type="character" w:customStyle="1" w:styleId="font81">
    <w:name w:val="font81"/>
    <w:qFormat/>
    <w:rPr>
      <w:rFonts w:ascii="Arial" w:hAnsi="Arial" w:cs="Arial"/>
      <w:color w:val="000000"/>
      <w:sz w:val="24"/>
      <w:szCs w:val="24"/>
      <w:u w:val="none"/>
      <w:lang w:bidi="ar-SA"/>
    </w:rPr>
  </w:style>
  <w:style w:type="character" w:customStyle="1" w:styleId="Chara">
    <w:name w:val="列出段落 Char"/>
    <w:link w:val="afb"/>
    <w:qFormat/>
    <w:rPr>
      <w:rFonts w:ascii="Calibri" w:eastAsia="宋体" w:hAnsi="Calibri"/>
      <w:kern w:val="2"/>
      <w:sz w:val="21"/>
      <w:szCs w:val="22"/>
      <w:lang w:val="en-US" w:eastAsia="zh-CN" w:bidi="ar-SA"/>
    </w:rPr>
  </w:style>
  <w:style w:type="paragraph" w:styleId="afb">
    <w:name w:val="List Paragraph"/>
    <w:basedOn w:val="a"/>
    <w:link w:val="Chara"/>
    <w:qFormat/>
    <w:pPr>
      <w:ind w:firstLineChars="200" w:firstLine="420"/>
    </w:pPr>
    <w:rPr>
      <w:szCs w:val="22"/>
    </w:rPr>
  </w:style>
  <w:style w:type="character" w:customStyle="1" w:styleId="Charb">
    <w:name w:val="无间隔 Char"/>
    <w:link w:val="afc"/>
    <w:qFormat/>
    <w:rPr>
      <w:rFonts w:ascii="Calibri" w:hAnsi="Calibri"/>
      <w:sz w:val="22"/>
      <w:szCs w:val="22"/>
      <w:lang w:eastAsia="en-US" w:bidi="en-US"/>
    </w:rPr>
  </w:style>
  <w:style w:type="paragraph" w:styleId="afc">
    <w:name w:val="No Spacing"/>
    <w:basedOn w:val="a"/>
    <w:link w:val="Charb"/>
    <w:qFormat/>
    <w:pPr>
      <w:widowControl/>
      <w:jc w:val="left"/>
    </w:pPr>
    <w:rPr>
      <w:kern w:val="0"/>
      <w:sz w:val="22"/>
      <w:szCs w:val="22"/>
      <w:lang w:eastAsia="en-US" w:bidi="en-US"/>
    </w:rPr>
  </w:style>
  <w:style w:type="character" w:customStyle="1" w:styleId="181">
    <w:name w:val="正文文本 (18)1"/>
    <w:qFormat/>
    <w:rPr>
      <w:rFonts w:ascii="MingLiU" w:eastAsia="MingLiU" w:hAnsi="MingLiU" w:cs="Times New Roman"/>
      <w:sz w:val="26"/>
    </w:rPr>
  </w:style>
  <w:style w:type="character" w:customStyle="1" w:styleId="3Char1">
    <w:name w:val="正文文本缩进 3 Char"/>
    <w:link w:val="32"/>
    <w:qFormat/>
    <w:locked/>
    <w:rPr>
      <w:rFonts w:eastAsia="宋体"/>
      <w:kern w:val="2"/>
      <w:sz w:val="28"/>
      <w:szCs w:val="24"/>
      <w:lang w:val="en-US" w:eastAsia="zh-CN" w:bidi="ar-SA"/>
    </w:rPr>
  </w:style>
  <w:style w:type="character" w:customStyle="1" w:styleId="huei12b1">
    <w:name w:val="huei12b1"/>
    <w:qFormat/>
    <w:rPr>
      <w:b/>
      <w:bCs/>
      <w:color w:val="333333"/>
      <w:sz w:val="18"/>
      <w:szCs w:val="18"/>
    </w:rPr>
  </w:style>
  <w:style w:type="character" w:customStyle="1" w:styleId="z-Char">
    <w:name w:val="z-窗体底端 Char"/>
    <w:link w:val="z-1"/>
    <w:qFormat/>
    <w:rPr>
      <w:rFonts w:ascii="Arial" w:hAnsi="Arial" w:cs="Arial"/>
      <w:vanish/>
      <w:sz w:val="16"/>
      <w:szCs w:val="16"/>
    </w:rPr>
  </w:style>
  <w:style w:type="paragraph" w:customStyle="1" w:styleId="z-1">
    <w:name w:val="z-窗体底端1"/>
    <w:basedOn w:val="a"/>
    <w:next w:val="a"/>
    <w:link w:val="z-Char"/>
    <w:qFormat/>
    <w:pPr>
      <w:widowControl/>
      <w:pBdr>
        <w:top w:val="single" w:sz="6" w:space="1" w:color="auto"/>
      </w:pBdr>
      <w:jc w:val="center"/>
    </w:pPr>
    <w:rPr>
      <w:rFonts w:ascii="Arial" w:hAnsi="Arial"/>
      <w:vanish/>
      <w:kern w:val="0"/>
      <w:sz w:val="16"/>
      <w:szCs w:val="16"/>
    </w:rPr>
  </w:style>
  <w:style w:type="character" w:customStyle="1" w:styleId="Charc">
    <w:name w:val="条款样式 Char"/>
    <w:link w:val="afd"/>
    <w:qFormat/>
    <w:locked/>
    <w:rPr>
      <w:rFonts w:ascii="Calibri" w:eastAsia="宋体" w:hAnsi="Calibri"/>
      <w:kern w:val="2"/>
      <w:sz w:val="21"/>
      <w:szCs w:val="22"/>
      <w:lang w:val="en-US" w:eastAsia="zh-CN" w:bidi="ar-SA"/>
    </w:rPr>
  </w:style>
  <w:style w:type="paragraph" w:customStyle="1" w:styleId="afd">
    <w:name w:val="条款样式"/>
    <w:basedOn w:val="a"/>
    <w:link w:val="Charc"/>
    <w:qFormat/>
    <w:pPr>
      <w:tabs>
        <w:tab w:val="left" w:pos="770"/>
      </w:tabs>
      <w:spacing w:line="440" w:lineRule="exact"/>
      <w:ind w:left="770" w:hanging="770"/>
      <w:jc w:val="left"/>
    </w:pPr>
    <w:rPr>
      <w:szCs w:val="22"/>
    </w:rPr>
  </w:style>
  <w:style w:type="character" w:customStyle="1" w:styleId="Char0">
    <w:name w:val="正文文本 Char"/>
    <w:link w:val="a6"/>
    <w:qFormat/>
    <w:locked/>
    <w:rPr>
      <w:rFonts w:ascii="宋体" w:eastAsia="宋体" w:hAnsi="宋体"/>
      <w:kern w:val="2"/>
      <w:sz w:val="24"/>
      <w:szCs w:val="24"/>
      <w:lang w:val="en-US" w:eastAsia="zh-CN" w:bidi="ar-SA"/>
    </w:rPr>
  </w:style>
  <w:style w:type="character" w:customStyle="1" w:styleId="ca-11">
    <w:name w:val="ca-11"/>
    <w:basedOn w:val="a1"/>
    <w:qFormat/>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2">
    <w:name w:val="文档结构图 Char"/>
    <w:link w:val="a7"/>
    <w:qFormat/>
    <w:locked/>
    <w:rPr>
      <w:rFonts w:eastAsia="宋体"/>
      <w:kern w:val="2"/>
      <w:sz w:val="21"/>
      <w:szCs w:val="24"/>
      <w:lang w:val="en-US" w:eastAsia="zh-CN" w:bidi="ar-SA"/>
    </w:rPr>
  </w:style>
  <w:style w:type="character" w:customStyle="1" w:styleId="style1">
    <w:name w:val="style1"/>
    <w:basedOn w:val="a1"/>
    <w:qFormat/>
  </w:style>
  <w:style w:type="character" w:customStyle="1" w:styleId="afe">
    <w:name w:val="页脚 字符"/>
    <w:qFormat/>
    <w:locked/>
    <w:rPr>
      <w:rFonts w:ascii="Calibri" w:eastAsia="宋体" w:hAnsi="Calibri"/>
      <w:kern w:val="2"/>
      <w:sz w:val="18"/>
      <w:szCs w:val="18"/>
      <w:lang w:val="en-US" w:eastAsia="zh-CN" w:bidi="ar-SA"/>
    </w:rPr>
  </w:style>
  <w:style w:type="character" w:customStyle="1" w:styleId="PlainTextChar">
    <w:name w:val="Plain Text Char"/>
    <w:qFormat/>
    <w:locked/>
    <w:rPr>
      <w:rFonts w:ascii="宋体" w:eastAsia="宋体" w:hAnsi="Courier New" w:cs="Times New Roman"/>
      <w:sz w:val="20"/>
    </w:rPr>
  </w:style>
  <w:style w:type="character" w:customStyle="1" w:styleId="dash6b63-6587--char">
    <w:name w:val="dash6b63-6587--char"/>
    <w:basedOn w:val="a1"/>
    <w:qFormat/>
  </w:style>
  <w:style w:type="character" w:customStyle="1" w:styleId="FooterChar">
    <w:name w:val="Footer Char"/>
    <w:qFormat/>
    <w:locked/>
    <w:rPr>
      <w:rFonts w:cs="Times New Roman"/>
      <w:sz w:val="18"/>
    </w:rPr>
  </w:style>
  <w:style w:type="character" w:customStyle="1" w:styleId="7Char">
    <w:name w:val="标题 7 Char"/>
    <w:link w:val="7"/>
    <w:qFormat/>
    <w:locked/>
    <w:rPr>
      <w:rFonts w:eastAsia="宋体"/>
      <w:b/>
      <w:bCs/>
      <w:sz w:val="24"/>
      <w:szCs w:val="24"/>
      <w:lang w:val="en-US" w:eastAsia="zh-CN" w:bidi="ar-SA"/>
    </w:rPr>
  </w:style>
  <w:style w:type="character" w:customStyle="1" w:styleId="Char3">
    <w:name w:val="批注文字 Char"/>
    <w:link w:val="a9"/>
    <w:qFormat/>
    <w:locked/>
    <w:rPr>
      <w:rFonts w:eastAsia="宋体"/>
      <w:kern w:val="2"/>
      <w:sz w:val="21"/>
      <w:szCs w:val="24"/>
      <w:lang w:val="en-US" w:eastAsia="zh-CN" w:bidi="ar-SA"/>
    </w:rPr>
  </w:style>
  <w:style w:type="character" w:customStyle="1" w:styleId="up">
    <w:name w:val="up"/>
    <w:basedOn w:val="a1"/>
    <w:qFormat/>
  </w:style>
  <w:style w:type="character" w:customStyle="1" w:styleId="f101">
    <w:name w:val="f101"/>
    <w:qFormat/>
    <w:rPr>
      <w:sz w:val="20"/>
      <w:szCs w:val="20"/>
    </w:rPr>
  </w:style>
  <w:style w:type="character" w:customStyle="1" w:styleId="jasondong">
    <w:name w:val="jason.dong"/>
    <w:semiHidden/>
    <w:qFormat/>
    <w:rPr>
      <w:rFonts w:ascii="Arial" w:hAnsi="Arial" w:cs="Arial" w:hint="default"/>
      <w:color w:val="0000FF"/>
      <w:sz w:val="20"/>
      <w:szCs w:val="20"/>
    </w:rPr>
  </w:style>
  <w:style w:type="character" w:customStyle="1" w:styleId="1Char">
    <w:name w:val="标题 1 Char"/>
    <w:link w:val="1"/>
    <w:qFormat/>
    <w:rPr>
      <w:rFonts w:ascii="宋体" w:eastAsia="宋体" w:hAnsi="Courier New"/>
      <w:b/>
      <w:bCs/>
      <w:kern w:val="44"/>
      <w:sz w:val="44"/>
      <w:szCs w:val="44"/>
      <w:lang w:val="en-US" w:eastAsia="zh-CN" w:bidi="ar-SA"/>
    </w:rPr>
  </w:style>
  <w:style w:type="character" w:customStyle="1" w:styleId="font51">
    <w:name w:val="font51"/>
    <w:qFormat/>
    <w:rPr>
      <w:rFonts w:ascii="宋体" w:eastAsia="宋体"/>
      <w:color w:val="000000"/>
      <w:sz w:val="24"/>
      <w:szCs w:val="24"/>
      <w:u w:val="none"/>
    </w:rPr>
  </w:style>
  <w:style w:type="character" w:customStyle="1" w:styleId="style201">
    <w:name w:val="style201"/>
    <w:qFormat/>
    <w:rPr>
      <w:sz w:val="27"/>
      <w:szCs w:val="27"/>
    </w:rPr>
  </w:style>
  <w:style w:type="character" w:customStyle="1" w:styleId="Char1">
    <w:name w:val="正文缩进 Char"/>
    <w:link w:val="a0"/>
    <w:qFormat/>
    <w:rPr>
      <w:rFonts w:eastAsia="宋体"/>
      <w:kern w:val="2"/>
      <w:sz w:val="21"/>
      <w:lang w:val="en-US" w:eastAsia="zh-CN" w:bidi="ar-SA"/>
    </w:rPr>
  </w:style>
  <w:style w:type="character" w:customStyle="1" w:styleId="f10b">
    <w:name w:val="f10b"/>
    <w:basedOn w:val="a1"/>
    <w:qFormat/>
  </w:style>
  <w:style w:type="character" w:customStyle="1" w:styleId="8Char">
    <w:name w:val="标题 8 Char"/>
    <w:link w:val="8"/>
    <w:qFormat/>
    <w:locked/>
    <w:rPr>
      <w:rFonts w:ascii="Cambria" w:eastAsia="宋体" w:hAnsi="Cambria"/>
      <w:sz w:val="24"/>
      <w:szCs w:val="24"/>
      <w:lang w:val="en-US" w:eastAsia="zh-CN" w:bidi="ar-SA"/>
    </w:rPr>
  </w:style>
  <w:style w:type="character" w:customStyle="1" w:styleId="hei12b1">
    <w:name w:val="hei12b1"/>
    <w:qFormat/>
    <w:rPr>
      <w:b/>
      <w:bCs/>
      <w:color w:val="000000"/>
      <w:sz w:val="18"/>
      <w:szCs w:val="18"/>
    </w:rPr>
  </w:style>
  <w:style w:type="character" w:customStyle="1" w:styleId="font31">
    <w:name w:val="font31"/>
    <w:qFormat/>
    <w:rPr>
      <w:rFonts w:ascii="宋体" w:eastAsia="宋体" w:cs="宋体"/>
      <w:color w:val="000000"/>
      <w:sz w:val="24"/>
      <w:szCs w:val="24"/>
      <w:u w:val="none"/>
      <w:lang w:bidi="ar-SA"/>
    </w:rPr>
  </w:style>
  <w:style w:type="character" w:customStyle="1" w:styleId="4Char">
    <w:name w:val="标题 4 Char"/>
    <w:link w:val="4"/>
    <w:uiPriority w:val="9"/>
    <w:qFormat/>
    <w:locked/>
    <w:rPr>
      <w:rFonts w:ascii="Arial" w:eastAsia="黑体" w:hAnsi="Arial"/>
      <w:b/>
      <w:kern w:val="2"/>
      <w:sz w:val="28"/>
      <w:lang w:val="en-US" w:eastAsia="zh-CN" w:bidi="ar-SA"/>
    </w:rPr>
  </w:style>
  <w:style w:type="character" w:customStyle="1" w:styleId="aff">
    <w:name w:val="纯文本 字符"/>
    <w:qFormat/>
    <w:rPr>
      <w:rFonts w:ascii="宋体" w:hAnsi="宋体" w:cs="宋体"/>
      <w:sz w:val="24"/>
      <w:szCs w:val="24"/>
    </w:rPr>
  </w:style>
  <w:style w:type="character" w:customStyle="1" w:styleId="gray91">
    <w:name w:val="gray_91"/>
    <w:qFormat/>
    <w:rPr>
      <w:rFonts w:ascii="ˎ̥" w:hAnsi="ˎ̥" w:hint="default"/>
      <w:color w:val="666666"/>
      <w:sz w:val="18"/>
      <w:szCs w:val="18"/>
    </w:rPr>
  </w:style>
  <w:style w:type="character" w:customStyle="1" w:styleId="2CharCharCharCharCharCharCharCharCharCharCharCharCharCharCharCharCharCharCharCharChar">
    <w:name w:val="标题 2 Char Char Char Char Char Char Char Char Char Char Char Char Char Char Char Char Char Char Char Char Char"/>
    <w:basedOn w:val="a1"/>
    <w:qFormat/>
  </w:style>
  <w:style w:type="character" w:customStyle="1" w:styleId="Chard">
    <w:name w:val="正文（首行缩进两字） Char"/>
    <w:qFormat/>
    <w:rPr>
      <w:rFonts w:eastAsia="宋体"/>
      <w:kern w:val="2"/>
      <w:sz w:val="21"/>
      <w:lang w:val="en-US" w:eastAsia="zh-CN" w:bidi="ar-SA"/>
    </w:rPr>
  </w:style>
  <w:style w:type="character" w:customStyle="1" w:styleId="Char5">
    <w:name w:val="批注框文本 Char"/>
    <w:link w:val="ad"/>
    <w:qFormat/>
    <w:rPr>
      <w:rFonts w:eastAsia="宋体"/>
      <w:kern w:val="2"/>
      <w:sz w:val="18"/>
      <w:szCs w:val="18"/>
      <w:lang w:val="en-US" w:eastAsia="zh-CN" w:bidi="ar-SA"/>
    </w:rPr>
  </w:style>
  <w:style w:type="character" w:customStyle="1" w:styleId="ItemListChar">
    <w:name w:val="Item List Char"/>
    <w:link w:val="ItemList"/>
    <w:qFormat/>
    <w:rPr>
      <w:rFonts w:eastAsia="宋体" w:cs="Arial"/>
      <w:kern w:val="2"/>
      <w:sz w:val="21"/>
      <w:szCs w:val="21"/>
      <w:lang w:val="en-US" w:eastAsia="zh-CN" w:bidi="ar-SA"/>
    </w:rPr>
  </w:style>
  <w:style w:type="paragraph" w:customStyle="1" w:styleId="ItemList">
    <w:name w:val="Item List"/>
    <w:basedOn w:val="a"/>
    <w:link w:val="ItemListChar"/>
    <w:qFormat/>
    <w:pPr>
      <w:widowControl/>
      <w:adjustRightInd w:val="0"/>
      <w:snapToGrid w:val="0"/>
      <w:spacing w:before="80" w:after="80" w:line="240" w:lineRule="atLeast"/>
      <w:ind w:left="2126" w:hanging="425"/>
      <w:jc w:val="left"/>
    </w:pPr>
    <w:rPr>
      <w:rFonts w:cs="Arial"/>
      <w:szCs w:val="21"/>
    </w:rPr>
  </w:style>
  <w:style w:type="character" w:customStyle="1" w:styleId="font9">
    <w:name w:val="font9"/>
    <w:basedOn w:val="a1"/>
    <w:qFormat/>
  </w:style>
  <w:style w:type="character" w:customStyle="1" w:styleId="dw41">
    <w:name w:val="dw41"/>
    <w:qFormat/>
    <w:rPr>
      <w:color w:val="FFFFFF"/>
      <w:sz w:val="18"/>
      <w:szCs w:val="18"/>
      <w:u w:val="none"/>
    </w:rPr>
  </w:style>
  <w:style w:type="character" w:customStyle="1" w:styleId="aff0">
    <w:name w:val="（符号）邀请函中一、"/>
    <w:qFormat/>
    <w:rPr>
      <w:rFonts w:ascii="黑体" w:eastAsia="黑体" w:hAnsi="黑体"/>
      <w:b/>
      <w:sz w:val="24"/>
    </w:rPr>
  </w:style>
  <w:style w:type="character" w:customStyle="1" w:styleId="Char30">
    <w:name w:val="普通文字 Char3"/>
    <w:qFormat/>
    <w:rPr>
      <w:rFonts w:ascii="宋体" w:eastAsia="宋体" w:hAnsi="Courier New"/>
      <w:kern w:val="2"/>
      <w:sz w:val="21"/>
      <w:lang w:val="en-US" w:eastAsia="zh-CN" w:bidi="ar-SA"/>
    </w:rPr>
  </w:style>
  <w:style w:type="character" w:customStyle="1" w:styleId="3Char">
    <w:name w:val="标题 3 Char"/>
    <w:link w:val="3"/>
    <w:qFormat/>
    <w:rPr>
      <w:rFonts w:eastAsia="宋体"/>
      <w:b/>
      <w:kern w:val="2"/>
      <w:sz w:val="32"/>
      <w:lang w:val="en-US" w:eastAsia="zh-CN" w:bidi="ar-SA"/>
    </w:rPr>
  </w:style>
  <w:style w:type="character" w:customStyle="1" w:styleId="a14baihang201">
    <w:name w:val="a14baihang201"/>
    <w:qFormat/>
    <w:rPr>
      <w:color w:val="000000"/>
      <w:sz w:val="23"/>
      <w:szCs w:val="23"/>
    </w:rPr>
  </w:style>
  <w:style w:type="character" w:customStyle="1" w:styleId="CharChar9">
    <w:name w:val="Char Char9"/>
    <w:qFormat/>
    <w:rPr>
      <w:rFonts w:eastAsia="宋体"/>
      <w:kern w:val="2"/>
      <w:sz w:val="18"/>
      <w:szCs w:val="18"/>
      <w:lang w:val="en-US" w:eastAsia="zh-CN" w:bidi="ar-SA"/>
    </w:rPr>
  </w:style>
  <w:style w:type="character" w:customStyle="1" w:styleId="unnamed11">
    <w:name w:val="unnamed11"/>
    <w:qFormat/>
    <w:rPr>
      <w:sz w:val="18"/>
      <w:szCs w:val="18"/>
    </w:rPr>
  </w:style>
  <w:style w:type="character" w:customStyle="1" w:styleId="font21">
    <w:name w:val="font21"/>
    <w:qFormat/>
    <w:rPr>
      <w:rFonts w:ascii="宋体" w:eastAsia="宋体"/>
      <w:color w:val="000000"/>
      <w:sz w:val="24"/>
      <w:szCs w:val="24"/>
      <w:u w:val="none"/>
      <w:vertAlign w:val="superscript"/>
    </w:rPr>
  </w:style>
  <w:style w:type="character" w:customStyle="1" w:styleId="6Char">
    <w:name w:val="标题 6 Char"/>
    <w:link w:val="6"/>
    <w:qFormat/>
    <w:locked/>
    <w:rPr>
      <w:rFonts w:ascii="Arial" w:eastAsia="宋体" w:hAnsi="Arial"/>
      <w:b/>
      <w:bCs/>
      <w:sz w:val="28"/>
      <w:szCs w:val="18"/>
      <w:lang w:val="en-US" w:eastAsia="zh-CN" w:bidi="ar-SA"/>
    </w:rPr>
  </w:style>
  <w:style w:type="character" w:customStyle="1" w:styleId="Char">
    <w:name w:val="正文文本缩进 Char"/>
    <w:link w:val="a4"/>
    <w:qFormat/>
    <w:locked/>
    <w:rPr>
      <w:rFonts w:ascii="宋体" w:eastAsia="宋体" w:hAnsi="宋体"/>
      <w:kern w:val="2"/>
      <w:sz w:val="28"/>
      <w:szCs w:val="24"/>
      <w:lang w:val="en-US" w:eastAsia="zh-CN" w:bidi="ar-SA"/>
    </w:rPr>
  </w:style>
  <w:style w:type="character" w:customStyle="1" w:styleId="HeaderChar">
    <w:name w:val="Header Char"/>
    <w:qFormat/>
    <w:locked/>
    <w:rPr>
      <w:rFonts w:cs="Times New Roman"/>
      <w:sz w:val="18"/>
    </w:rPr>
  </w:style>
  <w:style w:type="character" w:customStyle="1" w:styleId="spanparamvalue">
    <w:name w:val="span_paramvalue"/>
    <w:basedOn w:val="a1"/>
    <w:qFormat/>
  </w:style>
  <w:style w:type="character" w:customStyle="1" w:styleId="fontstyle01">
    <w:name w:val="fontstyle01"/>
    <w:qFormat/>
    <w:rPr>
      <w:rFonts w:ascii="华文中宋" w:eastAsia="华文中宋" w:hAnsi="华文中宋" w:hint="eastAsia"/>
      <w:color w:val="000000"/>
      <w:sz w:val="24"/>
      <w:szCs w:val="24"/>
    </w:rPr>
  </w:style>
  <w:style w:type="character" w:customStyle="1" w:styleId="CharChar11">
    <w:name w:val="Char Char11"/>
    <w:link w:val="CharChar"/>
    <w:qFormat/>
    <w:rPr>
      <w:rFonts w:eastAsia="宋体"/>
      <w:kern w:val="2"/>
      <w:sz w:val="24"/>
      <w:lang w:bidi="ar-SA"/>
    </w:rPr>
  </w:style>
  <w:style w:type="paragraph" w:customStyle="1" w:styleId="CharChar">
    <w:name w:val="正文文本缩进 Char Char"/>
    <w:basedOn w:val="a"/>
    <w:link w:val="CharChar11"/>
    <w:qFormat/>
    <w:pPr>
      <w:widowControl/>
      <w:spacing w:after="120"/>
      <w:ind w:leftChars="200" w:left="420"/>
      <w:jc w:val="left"/>
    </w:pPr>
    <w:rPr>
      <w:sz w:val="24"/>
      <w:szCs w:val="20"/>
    </w:rPr>
  </w:style>
  <w:style w:type="character" w:customStyle="1" w:styleId="op-map-singlepoint-info-right1">
    <w:name w:val="op-map-singlepoint-info-right1"/>
    <w:qFormat/>
  </w:style>
  <w:style w:type="character" w:customStyle="1" w:styleId="12">
    <w:name w:val="页码1"/>
    <w:qFormat/>
    <w:rPr>
      <w:rFonts w:cs="Times New Roman"/>
    </w:rPr>
  </w:style>
  <w:style w:type="character" w:customStyle="1" w:styleId="aff1">
    <w:name w:val="正文缩进 字符"/>
    <w:qFormat/>
    <w:rPr>
      <w:kern w:val="2"/>
      <w:sz w:val="21"/>
      <w:szCs w:val="22"/>
    </w:rPr>
  </w:style>
  <w:style w:type="character" w:customStyle="1" w:styleId="Char7">
    <w:name w:val="页眉 Char"/>
    <w:link w:val="af"/>
    <w:qFormat/>
    <w:rPr>
      <w:rFonts w:eastAsia="宋体"/>
      <w:kern w:val="2"/>
      <w:sz w:val="18"/>
      <w:szCs w:val="18"/>
      <w:lang w:val="en-US" w:eastAsia="zh-CN" w:bidi="ar-SA"/>
    </w:rPr>
  </w:style>
  <w:style w:type="character" w:customStyle="1" w:styleId="title1">
    <w:name w:val="title1"/>
    <w:qFormat/>
    <w:rPr>
      <w:b/>
      <w:bCs/>
      <w:color w:val="FFFFFF"/>
      <w:sz w:val="24"/>
      <w:szCs w:val="24"/>
    </w:rPr>
  </w:style>
  <w:style w:type="character" w:customStyle="1" w:styleId="style121">
    <w:name w:val="style121"/>
    <w:qFormat/>
    <w:rPr>
      <w:b/>
      <w:bCs/>
      <w:color w:val="000000"/>
    </w:rPr>
  </w:style>
  <w:style w:type="character" w:customStyle="1" w:styleId="Char8">
    <w:name w:val="批注主题 Char"/>
    <w:link w:val="af2"/>
    <w:qFormat/>
    <w:locked/>
    <w:rPr>
      <w:rFonts w:eastAsia="宋体"/>
      <w:b/>
      <w:bCs/>
      <w:kern w:val="2"/>
      <w:sz w:val="21"/>
      <w:szCs w:val="24"/>
      <w:lang w:val="en-US" w:eastAsia="zh-CN" w:bidi="ar-SA"/>
    </w:rPr>
  </w:style>
  <w:style w:type="character" w:customStyle="1" w:styleId="Heading3Char">
    <w:name w:val="Heading 3 Char"/>
    <w:qFormat/>
    <w:locked/>
    <w:rPr>
      <w:rFonts w:cs="Times New Roman"/>
      <w:b/>
      <w:kern w:val="2"/>
      <w:sz w:val="32"/>
    </w:rPr>
  </w:style>
  <w:style w:type="character" w:customStyle="1" w:styleId="5Char">
    <w:name w:val="标题 5 Char"/>
    <w:link w:val="5"/>
    <w:qFormat/>
    <w:locked/>
    <w:rPr>
      <w:rFonts w:eastAsia="宋体"/>
      <w:b/>
      <w:bCs/>
      <w:sz w:val="28"/>
      <w:szCs w:val="28"/>
      <w:lang w:val="en-US" w:eastAsia="zh-CN" w:bidi="ar-SA"/>
    </w:rPr>
  </w:style>
  <w:style w:type="character" w:customStyle="1" w:styleId="font41">
    <w:name w:val="font41"/>
    <w:qFormat/>
    <w:rPr>
      <w:rFonts w:ascii="宋体" w:eastAsia="宋体"/>
      <w:color w:val="000000"/>
      <w:sz w:val="22"/>
      <w:szCs w:val="22"/>
      <w:u w:val="none"/>
      <w:vertAlign w:val="superscript"/>
    </w:rPr>
  </w:style>
  <w:style w:type="character" w:customStyle="1" w:styleId="Char6">
    <w:name w:val="页脚 Char"/>
    <w:link w:val="ae"/>
    <w:qFormat/>
    <w:rPr>
      <w:rFonts w:eastAsia="宋体"/>
      <w:kern w:val="2"/>
      <w:sz w:val="18"/>
      <w:lang w:val="en-US" w:eastAsia="zh-CN" w:bidi="ar-SA"/>
    </w:rPr>
  </w:style>
  <w:style w:type="character" w:customStyle="1" w:styleId="2Char0">
    <w:name w:val="正文文本缩进 2 Char"/>
    <w:link w:val="23"/>
    <w:qFormat/>
    <w:locked/>
    <w:rPr>
      <w:rFonts w:eastAsia="宋体"/>
      <w:kern w:val="2"/>
      <w:sz w:val="28"/>
      <w:szCs w:val="24"/>
      <w:lang w:val="en-US" w:eastAsia="zh-CN" w:bidi="ar-SA"/>
    </w:rPr>
  </w:style>
  <w:style w:type="character" w:customStyle="1" w:styleId="en1">
    <w:name w:val="en1"/>
    <w:qFormat/>
    <w:rPr>
      <w:rFonts w:ascii="Arial" w:hAnsi="Arial" w:cs="Arial" w:hint="default"/>
      <w:sz w:val="20"/>
      <w:szCs w:val="20"/>
    </w:rPr>
  </w:style>
  <w:style w:type="character" w:customStyle="1" w:styleId="13">
    <w:name w:val="纯文本 字符1"/>
    <w:semiHidden/>
    <w:qFormat/>
    <w:locked/>
    <w:rPr>
      <w:rFonts w:ascii="宋体" w:hAnsi="Courier New"/>
      <w:kern w:val="2"/>
      <w:sz w:val="21"/>
    </w:rPr>
  </w:style>
  <w:style w:type="character" w:customStyle="1" w:styleId="Heading1Char">
    <w:name w:val="Heading 1 Char"/>
    <w:qFormat/>
    <w:locked/>
    <w:rPr>
      <w:rFonts w:ascii="宋体" w:eastAsia="宋体" w:cs="Times New Roman"/>
      <w:b/>
      <w:kern w:val="44"/>
      <w:sz w:val="32"/>
    </w:rPr>
  </w:style>
  <w:style w:type="character" w:customStyle="1" w:styleId="tpccontent1">
    <w:name w:val="tpc_content1"/>
    <w:qFormat/>
    <w:rPr>
      <w:sz w:val="20"/>
      <w:szCs w:val="20"/>
    </w:rPr>
  </w:style>
  <w:style w:type="character" w:customStyle="1" w:styleId="TexteHelvtica9">
    <w:name w:val="Texte Helvética 9"/>
    <w:qFormat/>
    <w:rPr>
      <w:rFonts w:ascii="Helvetica" w:hAnsi="Helvetica" w:cs="Helvetica"/>
      <w:sz w:val="18"/>
      <w:szCs w:val="18"/>
      <w:lang w:bidi="ar-SA"/>
    </w:rPr>
  </w:style>
  <w:style w:type="character" w:customStyle="1" w:styleId="Char10">
    <w:name w:val="普通文字 Char1"/>
    <w:qFormat/>
    <w:rPr>
      <w:rFonts w:ascii="宋体" w:eastAsia="宋体" w:hAnsi="Courier New"/>
      <w:kern w:val="2"/>
      <w:sz w:val="21"/>
      <w:lang w:val="en-US" w:eastAsia="zh-CN" w:bidi="ar-SA"/>
    </w:rPr>
  </w:style>
  <w:style w:type="character" w:customStyle="1" w:styleId="aff2">
    <w:name w:val="列出段落字符"/>
    <w:link w:val="110"/>
    <w:qFormat/>
    <w:locked/>
    <w:rPr>
      <w:rFonts w:eastAsia="宋体"/>
      <w:kern w:val="2"/>
      <w:sz w:val="18"/>
      <w:szCs w:val="18"/>
      <w:lang w:val="en-US" w:eastAsia="zh-CN" w:bidi="ar-SA"/>
    </w:rPr>
  </w:style>
  <w:style w:type="paragraph" w:customStyle="1" w:styleId="110">
    <w:name w:val="列出段落11"/>
    <w:basedOn w:val="a"/>
    <w:link w:val="aff2"/>
    <w:qFormat/>
    <w:pPr>
      <w:ind w:firstLineChars="200" w:firstLine="420"/>
    </w:pPr>
    <w:rPr>
      <w:sz w:val="18"/>
      <w:szCs w:val="18"/>
    </w:rPr>
  </w:style>
  <w:style w:type="character" w:customStyle="1" w:styleId="font11">
    <w:name w:val="font11"/>
    <w:qFormat/>
    <w:rPr>
      <w:rFonts w:ascii="宋体" w:eastAsia="宋体"/>
      <w:color w:val="000000"/>
      <w:sz w:val="22"/>
      <w:szCs w:val="22"/>
      <w:u w:val="none"/>
    </w:rPr>
  </w:style>
  <w:style w:type="character" w:customStyle="1" w:styleId="Char4">
    <w:name w:val="纯文本 Char"/>
    <w:link w:val="ab"/>
    <w:qFormat/>
    <w:rPr>
      <w:rFonts w:ascii="宋体" w:eastAsia="宋体" w:hAnsi="Courier New"/>
      <w:kern w:val="2"/>
      <w:sz w:val="21"/>
      <w:lang w:val="en-US" w:eastAsia="zh-CN" w:bidi="ar-SA"/>
    </w:rPr>
  </w:style>
  <w:style w:type="character" w:customStyle="1" w:styleId="Heading2Char">
    <w:name w:val="Heading 2 Char"/>
    <w:qFormat/>
    <w:locked/>
    <w:rPr>
      <w:rFonts w:ascii="华文中宋" w:eastAsia="华文中宋" w:cs="Times New Roman"/>
      <w:b/>
      <w:kern w:val="2"/>
      <w:sz w:val="32"/>
    </w:rPr>
  </w:style>
  <w:style w:type="character" w:customStyle="1" w:styleId="3Char0">
    <w:name w:val="正文文本 3 Char"/>
    <w:link w:val="30"/>
    <w:qFormat/>
    <w:rPr>
      <w:kern w:val="2"/>
      <w:sz w:val="16"/>
      <w:szCs w:val="16"/>
    </w:rPr>
  </w:style>
  <w:style w:type="character" w:customStyle="1" w:styleId="TableTextChar">
    <w:name w:val="Table Text Char"/>
    <w:link w:val="TableText"/>
    <w:qFormat/>
    <w:rPr>
      <w:rFonts w:eastAsia="宋体"/>
      <w:snapToGrid w:val="0"/>
      <w:sz w:val="21"/>
      <w:szCs w:val="21"/>
      <w:lang w:bidi="ar-SA"/>
    </w:rPr>
  </w:style>
  <w:style w:type="paragraph" w:customStyle="1" w:styleId="TableText">
    <w:name w:val="Table Text"/>
    <w:basedOn w:val="a"/>
    <w:link w:val="TableTextChar"/>
    <w:qFormat/>
    <w:pPr>
      <w:topLinePunct/>
      <w:adjustRightInd w:val="0"/>
      <w:snapToGrid w:val="0"/>
      <w:spacing w:before="80" w:after="80" w:line="240" w:lineRule="atLeast"/>
      <w:jc w:val="left"/>
    </w:pPr>
    <w:rPr>
      <w:snapToGrid w:val="0"/>
      <w:kern w:val="0"/>
      <w:szCs w:val="21"/>
    </w:rPr>
  </w:style>
  <w:style w:type="character" w:customStyle="1" w:styleId="NormalIndentChar">
    <w:name w:val="Normal Indent Char"/>
    <w:qFormat/>
    <w:locked/>
    <w:rPr>
      <w:rFonts w:ascii="Times New Roman" w:eastAsia="宋体" w:hAnsi="Times New Roman"/>
      <w:sz w:val="24"/>
    </w:rPr>
  </w:style>
  <w:style w:type="character" w:customStyle="1" w:styleId="Char40">
    <w:name w:val="普通文字 Char4"/>
    <w:qFormat/>
    <w:rPr>
      <w:rFonts w:ascii="宋体" w:eastAsia="宋体" w:hAnsi="Courier New"/>
      <w:kern w:val="2"/>
      <w:sz w:val="21"/>
      <w:lang w:val="en-US" w:eastAsia="zh-CN" w:bidi="ar-SA"/>
    </w:rPr>
  </w:style>
  <w:style w:type="character" w:customStyle="1" w:styleId="font71">
    <w:name w:val="font71"/>
    <w:qFormat/>
    <w:rPr>
      <w:rFonts w:ascii="宋体" w:eastAsia="宋体"/>
      <w:color w:val="000000"/>
      <w:sz w:val="24"/>
      <w:szCs w:val="24"/>
      <w:u w:val="none"/>
      <w:vertAlign w:val="superscript"/>
    </w:rPr>
  </w:style>
  <w:style w:type="character" w:customStyle="1" w:styleId="1Char0">
    <w:name w:val="样式 正文首行缩进 + (符号) 宋体1 Char"/>
    <w:link w:val="14"/>
    <w:qFormat/>
    <w:rPr>
      <w:rFonts w:eastAsia="宋体"/>
      <w:sz w:val="24"/>
      <w:lang w:val="en-US" w:eastAsia="zh-CN" w:bidi="ar-SA"/>
    </w:rPr>
  </w:style>
  <w:style w:type="paragraph" w:customStyle="1" w:styleId="14">
    <w:name w:val="样式 正文首行缩进 + (符号) 宋体1"/>
    <w:basedOn w:val="a5"/>
    <w:link w:val="1Char0"/>
    <w:qFormat/>
    <w:pPr>
      <w:widowControl/>
      <w:spacing w:line="360" w:lineRule="auto"/>
      <w:ind w:firstLineChars="200" w:firstLine="200"/>
      <w:jc w:val="left"/>
    </w:pPr>
    <w:rPr>
      <w:kern w:val="0"/>
      <w:sz w:val="24"/>
      <w:szCs w:val="20"/>
    </w:rPr>
  </w:style>
  <w:style w:type="character" w:customStyle="1" w:styleId="ca-8">
    <w:name w:val="ca-8"/>
    <w:basedOn w:val="a1"/>
    <w:qFormat/>
  </w:style>
  <w:style w:type="character" w:customStyle="1" w:styleId="e1">
    <w:name w:val="e1"/>
    <w:basedOn w:val="a1"/>
    <w:qFormat/>
  </w:style>
  <w:style w:type="character" w:customStyle="1" w:styleId="Char20">
    <w:name w:val="普通文字 Char2"/>
    <w:qFormat/>
    <w:rPr>
      <w:rFonts w:ascii="宋体" w:eastAsia="宋体" w:hAnsi="Courier New"/>
      <w:kern w:val="2"/>
      <w:sz w:val="21"/>
      <w:lang w:val="en-US" w:eastAsia="zh-CN" w:bidi="ar-SA"/>
    </w:rPr>
  </w:style>
  <w:style w:type="character" w:customStyle="1" w:styleId="apple-converted-space">
    <w:name w:val="apple-converted-space"/>
    <w:qFormat/>
  </w:style>
  <w:style w:type="character" w:customStyle="1" w:styleId="26">
    <w:name w:val="标题 2 字符"/>
    <w:semiHidden/>
    <w:qFormat/>
    <w:rPr>
      <w:rFonts w:ascii="Arial" w:eastAsia="黑体" w:hAnsi="Arial" w:cs="Times New Roman"/>
      <w:b/>
      <w:bCs/>
      <w:sz w:val="32"/>
      <w:szCs w:val="32"/>
    </w:rPr>
  </w:style>
  <w:style w:type="paragraph" w:customStyle="1" w:styleId="Arial9215">
    <w:name w:val="样式 Arial 9 + 两端对齐 段前: 2 磅 行距: 1.5 倍行距"/>
    <w:basedOn w:val="Arial9"/>
    <w:qFormat/>
    <w:pPr>
      <w:autoSpaceDE w:val="0"/>
      <w:autoSpaceDN w:val="0"/>
      <w:spacing w:before="40" w:line="360" w:lineRule="auto"/>
      <w:ind w:leftChars="1133" w:left="1133"/>
    </w:pPr>
    <w:rPr>
      <w:rFonts w:cs="宋体"/>
      <w:szCs w:val="20"/>
    </w:rPr>
  </w:style>
  <w:style w:type="paragraph" w:customStyle="1" w:styleId="Arial9">
    <w:name w:val="Arial 9"/>
    <w:basedOn w:val="a"/>
    <w:qFormat/>
    <w:rPr>
      <w:rFonts w:ascii="Arial" w:hAnsi="Arial" w:cs="Arial"/>
      <w:sz w:val="18"/>
      <w:szCs w:val="18"/>
      <w:lang w:val="fr-FR" w:eastAsia="fr-FR"/>
    </w:rPr>
  </w:style>
  <w:style w:type="paragraph" w:customStyle="1" w:styleId="CharChar0">
    <w:name w:val="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26012">
    <w:name w:val="样式 样式 样式 标题 2 + 宋体 五号 非加粗 黑色 + 段前: 6 磅 段后: 0 磅 行距: 单倍行距 + 段前: 12..."/>
    <w:basedOn w:val="a"/>
    <w:qFormat/>
    <w:pPr>
      <w:keepNext/>
      <w:keepLines/>
      <w:tabs>
        <w:tab w:val="left" w:pos="1680"/>
        <w:tab w:val="left" w:pos="2100"/>
      </w:tabs>
      <w:adjustRightInd w:val="0"/>
      <w:spacing w:before="240"/>
      <w:ind w:left="2100" w:hanging="420"/>
      <w:jc w:val="left"/>
      <w:textAlignment w:val="baseline"/>
      <w:outlineLvl w:val="1"/>
    </w:pPr>
    <w:rPr>
      <w:rFonts w:ascii="宋体" w:hAnsi="宋体" w:cs="宋体"/>
      <w:color w:val="000000"/>
      <w:kern w:val="0"/>
      <w:szCs w:val="20"/>
    </w:rPr>
  </w:style>
  <w:style w:type="paragraph" w:customStyle="1" w:styleId="Aufzhlung">
    <w:name w:val="Aufzählung"/>
    <w:basedOn w:val="a"/>
    <w:next w:val="a"/>
    <w:qFormat/>
    <w:pPr>
      <w:keepLines/>
      <w:widowControl/>
      <w:tabs>
        <w:tab w:val="left" w:pos="113"/>
      </w:tabs>
      <w:spacing w:line="228" w:lineRule="exact"/>
      <w:ind w:left="113" w:hanging="113"/>
      <w:jc w:val="left"/>
    </w:pPr>
    <w:rPr>
      <w:rFonts w:ascii="MetaPlusLF" w:hAnsi="MetaPlusLF"/>
      <w:kern w:val="0"/>
      <w:sz w:val="15"/>
      <w:szCs w:val="20"/>
      <w:lang w:val="de-DE" w:eastAsia="de-DE"/>
    </w:rPr>
  </w:style>
  <w:style w:type="paragraph" w:customStyle="1" w:styleId="A2-texte">
    <w:name w:val="样式 A2-texte + 加粗"/>
    <w:basedOn w:val="A2-texte0"/>
    <w:qFormat/>
    <w:pPr>
      <w:autoSpaceDE w:val="0"/>
      <w:autoSpaceDN w:val="0"/>
    </w:pPr>
    <w:rPr>
      <w:rFonts w:ascii="黑体" w:eastAsia="黑体"/>
      <w:bCs/>
      <w:lang w:val="zh-CN" w:eastAsia="zh-CN"/>
    </w:rPr>
  </w:style>
  <w:style w:type="paragraph" w:customStyle="1" w:styleId="A2-texte0">
    <w:name w:val="A2-texte"/>
    <w:basedOn w:val="a"/>
    <w:qFormat/>
    <w:pPr>
      <w:spacing w:before="1" w:after="1"/>
      <w:ind w:left="1134"/>
    </w:pPr>
    <w:rPr>
      <w:rFonts w:ascii="Arial" w:hAnsi="Arial" w:cs="Arial"/>
      <w:color w:val="000000"/>
      <w:sz w:val="18"/>
      <w:szCs w:val="18"/>
      <w:lang w:val="fr-FR" w:eastAsia="fr-FR"/>
    </w:rPr>
  </w:style>
  <w:style w:type="paragraph" w:customStyle="1" w:styleId="Char11">
    <w:name w:val="Char1"/>
    <w:basedOn w:val="a"/>
    <w:qFormat/>
    <w:rPr>
      <w:rFonts w:ascii="Tahoma" w:hAnsi="Tahoma"/>
      <w:sz w:val="24"/>
      <w:szCs w:val="20"/>
    </w:rPr>
  </w:style>
  <w:style w:type="paragraph" w:customStyle="1" w:styleId="ParaCharCharCharCharCharCharChar">
    <w:name w:val="默认段落字体 Para Char Char Char Char Char Char Char"/>
    <w:basedOn w:val="a"/>
    <w:next w:val="a"/>
    <w:semiHidden/>
    <w:qFormat/>
    <w:rPr>
      <w:rFonts w:ascii="Tahoma" w:hAnsi="Tahoma"/>
      <w:sz w:val="24"/>
      <w:szCs w:val="20"/>
    </w:rPr>
  </w:style>
  <w:style w:type="paragraph" w:customStyle="1" w:styleId="CharChar2">
    <w:name w:val="Char Char2"/>
    <w:basedOn w:val="a7"/>
    <w:qFormat/>
  </w:style>
  <w:style w:type="paragraph" w:customStyle="1" w:styleId="midtext">
    <w:name w:val="midtext"/>
    <w:basedOn w:val="a"/>
    <w:qFormat/>
    <w:pPr>
      <w:widowControl/>
      <w:spacing w:before="100" w:beforeAutospacing="1" w:after="100" w:afterAutospacing="1"/>
      <w:jc w:val="left"/>
    </w:pPr>
    <w:rPr>
      <w:rFonts w:ascii="宋体" w:hAnsi="宋体" w:cs="宋体"/>
      <w:kern w:val="0"/>
      <w:sz w:val="24"/>
    </w:rPr>
  </w:style>
  <w:style w:type="paragraph" w:customStyle="1" w:styleId="A2-texte40015">
    <w:name w:val="样式 A2-texte + 左侧:  4 厘米 段前: 0 磅 段后: 0 磅 行距: 1.5 倍行距"/>
    <w:basedOn w:val="A2-texte0"/>
    <w:qFormat/>
    <w:pPr>
      <w:autoSpaceDE w:val="0"/>
      <w:autoSpaceDN w:val="0"/>
      <w:spacing w:before="0" w:after="0" w:line="360" w:lineRule="auto"/>
      <w:ind w:left="2268"/>
    </w:pPr>
    <w:rPr>
      <w:rFonts w:cs="宋体"/>
      <w:szCs w:val="20"/>
    </w:rPr>
  </w:style>
  <w:style w:type="paragraph" w:customStyle="1" w:styleId="15">
    <w:name w:val="普通(网站)1"/>
    <w:basedOn w:val="a"/>
    <w:qFormat/>
    <w:pPr>
      <w:widowControl/>
      <w:spacing w:before="240" w:after="240"/>
      <w:jc w:val="left"/>
    </w:pPr>
    <w:rPr>
      <w:rFonts w:ascii="宋体" w:hAnsi="宋体" w:cs="宋体"/>
      <w:kern w:val="0"/>
      <w:sz w:val="24"/>
    </w:rPr>
  </w:style>
  <w:style w:type="paragraph" w:customStyle="1" w:styleId="style9">
    <w:name w:val="style9"/>
    <w:basedOn w:val="a"/>
    <w:qFormat/>
    <w:pPr>
      <w:widowControl/>
      <w:spacing w:before="100" w:beforeAutospacing="1" w:after="100" w:afterAutospacing="1"/>
      <w:jc w:val="left"/>
    </w:pPr>
    <w:rPr>
      <w:rFonts w:ascii="宋体"/>
      <w:color w:val="666666"/>
      <w:kern w:val="0"/>
      <w:sz w:val="24"/>
    </w:rPr>
  </w:style>
  <w:style w:type="paragraph" w:customStyle="1" w:styleId="16">
    <w:name w:val="样式1"/>
    <w:basedOn w:val="a"/>
    <w:qFormat/>
    <w:pPr>
      <w:widowControl/>
      <w:jc w:val="center"/>
    </w:pPr>
    <w:rPr>
      <w:rFonts w:ascii="宋体" w:hAnsi="宋体" w:cs="Arial"/>
      <w:bCs/>
      <w:kern w:val="0"/>
      <w:sz w:val="24"/>
      <w:u w:val="single"/>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xl24">
    <w:name w:val="xl24"/>
    <w:basedOn w:val="a"/>
    <w:qFormat/>
    <w:pPr>
      <w:widowControl/>
      <w:spacing w:before="100" w:beforeAutospacing="1" w:after="100" w:afterAutospacing="1"/>
      <w:jc w:val="center"/>
      <w:textAlignment w:val="center"/>
    </w:pPr>
    <w:rPr>
      <w:rFonts w:ascii="宋体" w:hAnsi="宋体"/>
      <w:kern w:val="0"/>
      <w:sz w:val="24"/>
    </w:rPr>
  </w:style>
  <w:style w:type="paragraph" w:customStyle="1" w:styleId="pa-13">
    <w:name w:val="pa-13"/>
    <w:basedOn w:val="a"/>
    <w:qFormat/>
    <w:pPr>
      <w:widowControl/>
      <w:spacing w:before="100" w:beforeAutospacing="1" w:after="100" w:afterAutospacing="1"/>
      <w:jc w:val="left"/>
    </w:pPr>
    <w:rPr>
      <w:rFonts w:ascii="宋体" w:hAnsi="宋体" w:cs="宋体"/>
      <w:kern w:val="0"/>
      <w:sz w:val="24"/>
    </w:rPr>
  </w:style>
  <w:style w:type="paragraph" w:customStyle="1" w:styleId="09wh">
    <w:name w:val="09正文_wh"/>
    <w:qFormat/>
    <w:pPr>
      <w:spacing w:line="300" w:lineRule="auto"/>
      <w:ind w:firstLineChars="200" w:firstLine="200"/>
      <w:jc w:val="both"/>
    </w:pPr>
    <w:rPr>
      <w:rFonts w:ascii="Calibri" w:hAnsi="Calibri"/>
      <w:kern w:val="2"/>
      <w:sz w:val="28"/>
      <w:szCs w:val="24"/>
    </w:rPr>
  </w:style>
  <w:style w:type="paragraph" w:customStyle="1" w:styleId="aff3">
    <w:name w:val="论文正文"/>
    <w:basedOn w:val="a"/>
    <w:qFormat/>
    <w:pPr>
      <w:spacing w:line="360" w:lineRule="auto"/>
      <w:ind w:firstLineChars="192" w:firstLine="540"/>
    </w:pPr>
    <w:rPr>
      <w:rFonts w:ascii="宋体" w:hAnsi="宋体"/>
      <w:b/>
      <w:bCs/>
      <w:color w:val="000000"/>
      <w:sz w:val="28"/>
      <w:szCs w:val="28"/>
    </w:rPr>
  </w:style>
  <w:style w:type="paragraph" w:customStyle="1" w:styleId="27">
    <w:name w:val="条2"/>
    <w:basedOn w:val="a"/>
    <w:next w:val="a"/>
    <w:qFormat/>
    <w:pPr>
      <w:ind w:left="1040"/>
      <w:outlineLvl w:val="1"/>
    </w:pPr>
    <w:rPr>
      <w:rFonts w:ascii="黑体" w:eastAsia="黑体"/>
      <w:kern w:val="21"/>
      <w:szCs w:val="20"/>
    </w:rPr>
  </w:style>
  <w:style w:type="paragraph" w:customStyle="1" w:styleId="aff4">
    <w:name w:val="标准正文"/>
    <w:basedOn w:val="a"/>
    <w:next w:val="32"/>
    <w:qFormat/>
    <w:pPr>
      <w:spacing w:before="60" w:after="60" w:line="360" w:lineRule="auto"/>
      <w:ind w:firstLine="482"/>
    </w:pPr>
    <w:rPr>
      <w:rFonts w:ascii="宋体" w:hAnsi="宋体" w:cs="宋体"/>
      <w:sz w:val="24"/>
    </w:rPr>
  </w:style>
  <w:style w:type="paragraph" w:customStyle="1" w:styleId="CharCharCharChar">
    <w:name w:val="Char Char Char Char"/>
    <w:basedOn w:val="a"/>
    <w:qFormat/>
    <w:rPr>
      <w:rFonts w:ascii="Tahoma" w:hAnsi="Tahoma"/>
      <w:sz w:val="24"/>
      <w:szCs w:val="20"/>
    </w:rPr>
  </w:style>
  <w:style w:type="paragraph" w:customStyle="1" w:styleId="28">
    <w:name w:val="列出段落2"/>
    <w:basedOn w:val="a"/>
    <w:qFormat/>
    <w:pPr>
      <w:ind w:firstLineChars="200" w:firstLine="420"/>
    </w:pPr>
    <w:rPr>
      <w:szCs w:val="22"/>
    </w:rPr>
  </w:style>
  <w:style w:type="paragraph" w:customStyle="1" w:styleId="10-sinobest-3">
    <w:name w:val="10-sinobest-标注（3）"/>
    <w:basedOn w:val="a"/>
    <w:qFormat/>
    <w:pPr>
      <w:tabs>
        <w:tab w:val="left" w:pos="840"/>
      </w:tabs>
      <w:spacing w:line="360" w:lineRule="auto"/>
      <w:ind w:left="501" w:hanging="360"/>
    </w:pPr>
    <w:rPr>
      <w:rFonts w:ascii="Times New Roman" w:hAnsi="Times New Roman"/>
      <w:sz w:val="24"/>
    </w:rPr>
  </w:style>
  <w:style w:type="paragraph" w:customStyle="1" w:styleId="pit">
    <w:name w:val="pit正文"/>
    <w:basedOn w:val="a"/>
    <w:qFormat/>
    <w:pPr>
      <w:spacing w:line="400" w:lineRule="exact"/>
    </w:pPr>
    <w:rPr>
      <w:spacing w:val="20"/>
      <w:sz w:val="24"/>
      <w:szCs w:val="20"/>
    </w:rPr>
  </w:style>
  <w:style w:type="paragraph" w:customStyle="1" w:styleId="MMTopic8">
    <w:name w:val="MM Topic 8"/>
    <w:basedOn w:val="8"/>
    <w:next w:val="aff5"/>
    <w:qFormat/>
    <w:pPr>
      <w:tabs>
        <w:tab w:val="left" w:pos="4394"/>
      </w:tabs>
    </w:pPr>
    <w:rPr>
      <w:rFonts w:ascii="Arial" w:eastAsia="黑体" w:hAnsi="Arial"/>
    </w:rPr>
  </w:style>
  <w:style w:type="paragraph" w:customStyle="1" w:styleId="aff5">
    <w:name w:val="文章正文"/>
    <w:basedOn w:val="a"/>
    <w:qFormat/>
    <w:pPr>
      <w:spacing w:line="360" w:lineRule="auto"/>
      <w:ind w:firstLine="420"/>
    </w:pPr>
    <w:rPr>
      <w:sz w:val="24"/>
    </w:rPr>
  </w:style>
  <w:style w:type="paragraph" w:customStyle="1" w:styleId="RDBullet1">
    <w:name w:val="RD Bullet1"/>
    <w:basedOn w:val="a"/>
    <w:qFormat/>
    <w:pPr>
      <w:widowControl/>
      <w:tabs>
        <w:tab w:val="left" w:pos="367"/>
      </w:tabs>
      <w:ind w:left="367" w:hanging="367"/>
      <w:jc w:val="left"/>
    </w:pPr>
    <w:rPr>
      <w:rFonts w:cs="Calibri"/>
      <w:color w:val="000000"/>
      <w:kern w:val="0"/>
      <w:sz w:val="24"/>
      <w:lang w:eastAsia="en-US"/>
    </w:rPr>
  </w:style>
  <w:style w:type="paragraph" w:customStyle="1" w:styleId="210">
    <w:name w:val="样式 正文首行缩进 + 首行缩进:  2 字符1"/>
    <w:basedOn w:val="a5"/>
    <w:qFormat/>
    <w:pPr>
      <w:widowControl/>
      <w:spacing w:line="360" w:lineRule="auto"/>
      <w:ind w:firstLineChars="200" w:firstLine="200"/>
      <w:jc w:val="left"/>
    </w:pPr>
    <w:rPr>
      <w:rFonts w:ascii="Times New Roman" w:hAnsi="Times New Roman" w:cs="宋体"/>
      <w:kern w:val="0"/>
      <w:sz w:val="24"/>
      <w:szCs w:val="20"/>
    </w:rPr>
  </w:style>
  <w:style w:type="paragraph" w:customStyle="1" w:styleId="style10">
    <w:name w:val="style10"/>
    <w:basedOn w:val="a"/>
    <w:qFormat/>
    <w:pPr>
      <w:widowControl/>
      <w:spacing w:before="100" w:beforeAutospacing="1" w:after="100" w:afterAutospacing="1"/>
      <w:jc w:val="left"/>
    </w:pPr>
    <w:rPr>
      <w:rFonts w:ascii="宋体"/>
      <w:b/>
      <w:bCs/>
      <w:color w:val="339966"/>
      <w:kern w:val="0"/>
      <w:sz w:val="24"/>
    </w:rPr>
  </w:style>
  <w:style w:type="paragraph" w:customStyle="1" w:styleId="aff6">
    <w:name w:val="表格"/>
    <w:basedOn w:val="a"/>
    <w:qFormat/>
    <w:pPr>
      <w:spacing w:line="400" w:lineRule="exact"/>
    </w:pPr>
    <w:rPr>
      <w:sz w:val="24"/>
    </w:rPr>
  </w:style>
  <w:style w:type="paragraph" w:customStyle="1" w:styleId="CharCharChar">
    <w:name w:val="Char Char Char"/>
    <w:basedOn w:val="a"/>
    <w:qFormat/>
    <w:rPr>
      <w:rFonts w:ascii="Tahoma" w:hAnsi="Tahoma"/>
      <w:sz w:val="24"/>
      <w:szCs w:val="20"/>
    </w:rPr>
  </w:style>
  <w:style w:type="paragraph" w:customStyle="1" w:styleId="17">
    <w:name w:val="正文1"/>
    <w:qFormat/>
    <w:pPr>
      <w:widowControl w:val="0"/>
      <w:adjustRightInd w:val="0"/>
      <w:spacing w:line="312" w:lineRule="atLeast"/>
      <w:jc w:val="both"/>
      <w:textAlignment w:val="baseline"/>
    </w:pPr>
    <w:rPr>
      <w:rFonts w:ascii="宋体" w:hAnsi="Calibri"/>
      <w:sz w:val="34"/>
    </w:rPr>
  </w:style>
  <w:style w:type="paragraph" w:customStyle="1" w:styleId="Char110">
    <w:name w:val="Char11"/>
    <w:basedOn w:val="a"/>
    <w:next w:val="a"/>
    <w:qFormat/>
    <w:pPr>
      <w:spacing w:line="240" w:lineRule="atLeast"/>
      <w:ind w:left="420" w:firstLine="420"/>
      <w:jc w:val="left"/>
    </w:pPr>
    <w:rPr>
      <w:kern w:val="0"/>
      <w:szCs w:val="21"/>
    </w:rPr>
  </w:style>
  <w:style w:type="paragraph" w:customStyle="1" w:styleId="pa-8">
    <w:name w:val="pa-8"/>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qFormat/>
    <w:pPr>
      <w:widowControl/>
      <w:spacing w:after="160" w:line="240" w:lineRule="exact"/>
      <w:jc w:val="left"/>
    </w:pPr>
  </w:style>
  <w:style w:type="paragraph" w:customStyle="1" w:styleId="UP0">
    <w:name w:val="UP正文"/>
    <w:basedOn w:val="a"/>
    <w:qFormat/>
    <w:pPr>
      <w:spacing w:line="360" w:lineRule="auto"/>
      <w:ind w:leftChars="200" w:left="200" w:firstLineChars="200" w:firstLine="200"/>
    </w:pPr>
    <w:rPr>
      <w:rFonts w:ascii="Tahoma" w:hAnsi="Tahoma" w:cs="宋体"/>
      <w:szCs w:val="20"/>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TableParagraph">
    <w:name w:val="Table Paragraph"/>
    <w:basedOn w:val="a"/>
    <w:uiPriority w:val="1"/>
    <w:qFormat/>
    <w:rPr>
      <w:rFonts w:ascii="仿宋" w:eastAsia="仿宋" w:hAnsi="仿宋" w:cs="仿宋"/>
      <w:lang w:val="zh-CN" w:bidi="zh-CN"/>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cs="宋体"/>
      <w:b/>
      <w:bCs/>
      <w:color w:val="000000"/>
      <w:kern w:val="0"/>
      <w:sz w:val="24"/>
    </w:rPr>
  </w:style>
  <w:style w:type="paragraph" w:customStyle="1" w:styleId="CharCharCharCharCharCharCharCharCharChar">
    <w:name w:val="Char Char Char Char Char Char Char Char Char Char"/>
    <w:basedOn w:val="a"/>
    <w:qFormat/>
    <w:pPr>
      <w:tabs>
        <w:tab w:val="left" w:pos="360"/>
      </w:tabs>
      <w:ind w:left="360" w:hangingChars="200" w:hanging="360"/>
    </w:pPr>
    <w:rPr>
      <w:sz w:val="24"/>
    </w:rPr>
  </w:style>
  <w:style w:type="paragraph" w:customStyle="1" w:styleId="111">
    <w:name w:val="标题 11"/>
    <w:basedOn w:val="a"/>
    <w:next w:val="a"/>
    <w:qFormat/>
    <w:pPr>
      <w:keepNext/>
      <w:keepLines/>
      <w:spacing w:before="340" w:after="330" w:line="578" w:lineRule="auto"/>
      <w:outlineLvl w:val="0"/>
    </w:pPr>
    <w:rPr>
      <w:rFonts w:ascii="Times New Roman" w:hAnsi="Times New Roman"/>
      <w:b/>
      <w:bCs/>
      <w:kern w:val="44"/>
      <w:sz w:val="44"/>
      <w:szCs w:val="44"/>
    </w:rPr>
  </w:style>
  <w:style w:type="paragraph" w:customStyle="1" w:styleId="Style16">
    <w:name w:val="_Style 16"/>
    <w:basedOn w:val="a"/>
    <w:semiHidden/>
    <w:qFormat/>
    <w:pPr>
      <w:spacing w:line="360" w:lineRule="auto"/>
      <w:ind w:firstLineChars="200" w:firstLine="200"/>
    </w:pPr>
    <w:rPr>
      <w:rFonts w:ascii="宋体" w:hAnsi="宋体" w:cs="宋体"/>
      <w:sz w:val="24"/>
    </w:rPr>
  </w:style>
  <w:style w:type="paragraph" w:customStyle="1" w:styleId="08515">
    <w:name w:val="样式 小四 首行缩进:  0.85 厘米 行距: 1.5 倍行距"/>
    <w:basedOn w:val="a"/>
    <w:qFormat/>
    <w:pPr>
      <w:adjustRightInd w:val="0"/>
      <w:spacing w:before="12" w:after="12" w:line="360" w:lineRule="auto"/>
      <w:ind w:firstLineChars="200" w:firstLine="480"/>
      <w:textAlignment w:val="baseline"/>
    </w:pPr>
    <w:rPr>
      <w:rFonts w:ascii="宋体" w:hAnsi="宋体" w:cs="宋体"/>
      <w:kern w:val="0"/>
      <w:sz w:val="24"/>
      <w:szCs w:val="20"/>
    </w:rPr>
  </w:style>
  <w:style w:type="paragraph" w:customStyle="1" w:styleId="aff7">
    <w:name w:val="标准段落"/>
    <w:basedOn w:val="a"/>
    <w:qFormat/>
    <w:pPr>
      <w:topLinePunct/>
      <w:autoSpaceDE w:val="0"/>
      <w:autoSpaceDN w:val="0"/>
      <w:spacing w:line="360" w:lineRule="auto"/>
      <w:ind w:firstLineChars="200" w:firstLine="560"/>
    </w:pPr>
    <w:rPr>
      <w:rFonts w:eastAsia="仿宋_GB2312"/>
      <w:sz w:val="28"/>
      <w:lang w:bidi="th-TH"/>
    </w:rPr>
  </w:style>
  <w:style w:type="paragraph" w:customStyle="1" w:styleId="Char1CharCharChar">
    <w:name w:val="Char1 Char Char Char"/>
    <w:basedOn w:val="a"/>
    <w:qFormat/>
    <w:pPr>
      <w:spacing w:line="360" w:lineRule="auto"/>
    </w:pPr>
    <w:rPr>
      <w:rFonts w:ascii="Tahoma" w:hAnsi="Tahoma"/>
      <w:sz w:val="24"/>
      <w:szCs w:val="20"/>
    </w:rPr>
  </w:style>
  <w:style w:type="paragraph" w:customStyle="1" w:styleId="aff8">
    <w:name w:val="列项——（一级）"/>
    <w:qFormat/>
    <w:pPr>
      <w:widowControl w:val="0"/>
      <w:tabs>
        <w:tab w:val="left" w:pos="854"/>
      </w:tabs>
      <w:ind w:leftChars="200" w:left="200" w:hangingChars="200" w:hanging="200"/>
      <w:jc w:val="both"/>
    </w:pPr>
    <w:rPr>
      <w:rFonts w:ascii="宋体" w:hAnsi="Calibri"/>
      <w:sz w:val="21"/>
    </w:rPr>
  </w:style>
  <w:style w:type="paragraph" w:customStyle="1" w:styleId="CharCharCharChar1">
    <w:name w:val="Char Char Char Char1"/>
    <w:basedOn w:val="a"/>
    <w:qFormat/>
    <w:rPr>
      <w:rFonts w:ascii="Tahoma" w:hAnsi="Tahoma"/>
      <w:sz w:val="24"/>
      <w:szCs w:val="20"/>
    </w:rPr>
  </w:style>
  <w:style w:type="paragraph" w:customStyle="1" w:styleId="ZB8">
    <w:name w:val="ZB8"/>
    <w:next w:val="30"/>
    <w:qFormat/>
    <w:pPr>
      <w:widowControl w:val="0"/>
      <w:spacing w:line="340" w:lineRule="atLeast"/>
      <w:jc w:val="both"/>
    </w:pPr>
    <w:rPr>
      <w:rFonts w:ascii="Consolas" w:eastAsia="方正中等线简体" w:hAnsi="Consolas"/>
      <w:sz w:val="21"/>
    </w:rPr>
  </w:style>
  <w:style w:type="paragraph" w:customStyle="1" w:styleId="Text">
    <w:name w:val="Text"/>
    <w:basedOn w:val="a"/>
    <w:qFormat/>
    <w:pPr>
      <w:widowControl/>
      <w:spacing w:before="120"/>
    </w:pPr>
    <w:rPr>
      <w:kern w:val="0"/>
      <w:sz w:val="24"/>
      <w:szCs w:val="20"/>
      <w:lang w:eastAsia="en-US"/>
    </w:rPr>
  </w:style>
  <w:style w:type="paragraph" w:customStyle="1" w:styleId="dash6b63-6587">
    <w:name w:val="dash6b63-6587"/>
    <w:basedOn w:val="a"/>
    <w:qFormat/>
    <w:pPr>
      <w:widowControl/>
      <w:spacing w:before="100" w:beforeAutospacing="1" w:after="100" w:afterAutospacing="1"/>
      <w:jc w:val="left"/>
    </w:pPr>
    <w:rPr>
      <w:rFonts w:ascii="宋体" w:hAnsi="宋体"/>
      <w:kern w:val="0"/>
      <w:sz w:val="24"/>
    </w:rPr>
  </w:style>
  <w:style w:type="paragraph" w:customStyle="1" w:styleId="pa-6">
    <w:name w:val="pa-6"/>
    <w:basedOn w:val="a"/>
    <w:qFormat/>
    <w:pPr>
      <w:widowControl/>
      <w:spacing w:before="100" w:beforeAutospacing="1" w:after="100" w:afterAutospacing="1"/>
      <w:jc w:val="left"/>
    </w:pPr>
    <w:rPr>
      <w:rFonts w:ascii="宋体" w:hAnsi="宋体" w:cs="宋体"/>
      <w:kern w:val="0"/>
      <w:sz w:val="24"/>
    </w:rPr>
  </w:style>
  <w:style w:type="paragraph" w:customStyle="1" w:styleId="18">
    <w:name w:val="列出段落1"/>
    <w:basedOn w:val="a"/>
    <w:qFormat/>
    <w:pPr>
      <w:widowControl/>
      <w:ind w:left="720"/>
      <w:contextualSpacing/>
      <w:jc w:val="left"/>
    </w:pPr>
    <w:rPr>
      <w:rFonts w:eastAsia="Times New Roman"/>
      <w:kern w:val="0"/>
      <w:sz w:val="24"/>
    </w:rPr>
  </w:style>
  <w:style w:type="paragraph" w:customStyle="1" w:styleId="Chare">
    <w:name w:val="Char"/>
    <w:basedOn w:val="a7"/>
    <w:qFormat/>
    <w:pPr>
      <w:widowControl/>
    </w:pPr>
    <w:rPr>
      <w:rFonts w:ascii="Tahoma" w:hAnsi="Tahoma"/>
      <w:sz w:val="24"/>
    </w:rPr>
  </w:style>
  <w:style w:type="paragraph" w:customStyle="1" w:styleId="CharCharChar1">
    <w:name w:val="Char Char Char1"/>
    <w:basedOn w:val="a"/>
    <w:qFormat/>
    <w:rPr>
      <w:rFonts w:ascii="Tahoma" w:hAnsi="Tahoma"/>
      <w:sz w:val="24"/>
      <w:szCs w:val="20"/>
    </w:rPr>
  </w:style>
  <w:style w:type="paragraph" w:customStyle="1" w:styleId="19">
    <w:name w:val="无间隔1"/>
    <w:qFormat/>
    <w:pPr>
      <w:widowControl w:val="0"/>
      <w:jc w:val="both"/>
    </w:pPr>
    <w:rPr>
      <w:rFonts w:ascii="Calibri" w:hAnsi="Calibri"/>
      <w:kern w:val="2"/>
      <w:sz w:val="21"/>
      <w:szCs w:val="22"/>
    </w:rPr>
  </w:style>
  <w:style w:type="paragraph" w:customStyle="1" w:styleId="CharChar1CharCharCharCharCharChar">
    <w:name w:val="Char Char1 Char Char Char Char Char Char"/>
    <w:basedOn w:val="a"/>
    <w:qFormat/>
    <w:pPr>
      <w:widowControl/>
      <w:adjustRightInd w:val="0"/>
      <w:snapToGrid w:val="0"/>
      <w:spacing w:beforeLines="25" w:afterLines="25" w:line="240" w:lineRule="exact"/>
      <w:ind w:firstLineChars="192" w:firstLine="560"/>
      <w:jc w:val="left"/>
    </w:pPr>
    <w:rPr>
      <w:rFonts w:ascii="宋体" w:hAnsi="宋体"/>
      <w:kern w:val="0"/>
      <w:sz w:val="28"/>
      <w:szCs w:val="28"/>
      <w:lang w:eastAsia="en-US"/>
    </w:rPr>
  </w:style>
  <w:style w:type="paragraph" w:customStyle="1" w:styleId="aff9">
    <w:name w:val="正文首行缩进两字符"/>
    <w:basedOn w:val="a"/>
    <w:qFormat/>
    <w:pPr>
      <w:spacing w:line="360" w:lineRule="auto"/>
      <w:ind w:firstLineChars="200" w:firstLine="200"/>
    </w:pPr>
  </w:style>
  <w:style w:type="paragraph" w:customStyle="1" w:styleId="pa-11">
    <w:name w:val="pa-11"/>
    <w:basedOn w:val="a"/>
    <w:qFormat/>
    <w:pPr>
      <w:widowControl/>
      <w:spacing w:before="100" w:beforeAutospacing="1" w:after="100" w:afterAutospacing="1"/>
      <w:jc w:val="left"/>
    </w:pPr>
    <w:rPr>
      <w:rFonts w:ascii="宋体" w:hAnsi="宋体" w:cs="宋体"/>
      <w:kern w:val="0"/>
      <w:sz w:val="24"/>
    </w:rPr>
  </w:style>
  <w:style w:type="paragraph" w:customStyle="1" w:styleId="Char21">
    <w:name w:val="Char2"/>
    <w:basedOn w:val="a7"/>
    <w:qFormat/>
    <w:pPr>
      <w:widowControl/>
    </w:pPr>
    <w:rPr>
      <w:rFonts w:ascii="Tahoma" w:hAnsi="Tahoma"/>
      <w:sz w:val="24"/>
    </w:rPr>
  </w:style>
  <w:style w:type="paragraph" w:customStyle="1" w:styleId="Arialcorps9">
    <w:name w:val="Arial corps 9"/>
    <w:basedOn w:val="texte"/>
    <w:qFormat/>
    <w:pPr>
      <w:widowControl w:val="0"/>
      <w:ind w:left="0" w:right="0" w:firstLine="0"/>
    </w:pPr>
    <w:rPr>
      <w:rFonts w:ascii="Arial" w:hAnsi="Arial" w:cs="Arial"/>
    </w:rPr>
  </w:style>
  <w:style w:type="paragraph" w:customStyle="1" w:styleId="texte">
    <w:name w:val="texte"/>
    <w:qFormat/>
    <w:pPr>
      <w:spacing w:before="1" w:after="1"/>
      <w:ind w:left="1" w:right="1" w:firstLine="1"/>
    </w:pPr>
    <w:rPr>
      <w:rFonts w:ascii="Helvetica" w:hAnsi="Helvetica" w:cs="Helvetica"/>
      <w:color w:val="000000"/>
      <w:sz w:val="18"/>
      <w:szCs w:val="18"/>
      <w:lang w:val="fr-FR"/>
    </w:rPr>
  </w:style>
  <w:style w:type="paragraph" w:customStyle="1" w:styleId="Style2">
    <w:name w:val="_Style 2"/>
    <w:qFormat/>
    <w:pPr>
      <w:widowControl w:val="0"/>
      <w:jc w:val="both"/>
    </w:pPr>
    <w:rPr>
      <w:rFonts w:ascii="Calibri" w:hAnsi="Calibri"/>
      <w:kern w:val="2"/>
      <w:sz w:val="21"/>
      <w:szCs w:val="24"/>
    </w:rPr>
  </w:style>
  <w:style w:type="paragraph" w:customStyle="1" w:styleId="affa">
    <w:name w:val="正文空两格"/>
    <w:basedOn w:val="a"/>
    <w:qFormat/>
    <w:pPr>
      <w:widowControl/>
      <w:spacing w:before="120" w:line="300" w:lineRule="auto"/>
      <w:ind w:left="1440" w:hanging="480"/>
    </w:pPr>
    <w:rPr>
      <w:rFonts w:ascii="宋体" w:hAnsi="Times New Roman"/>
      <w:sz w:val="24"/>
      <w:szCs w:val="21"/>
    </w:rPr>
  </w:style>
  <w:style w:type="paragraph" w:customStyle="1" w:styleId="xl27">
    <w:name w:val="xl27"/>
    <w:basedOn w:val="a"/>
    <w:qFormat/>
    <w:pPr>
      <w:widowControl/>
      <w:spacing w:before="100" w:beforeAutospacing="1" w:after="100" w:afterAutospacing="1"/>
      <w:jc w:val="center"/>
    </w:pPr>
    <w:rPr>
      <w:rFonts w:ascii="Arial" w:eastAsia="Arial Unicode MS" w:hAnsi="Arial" w:cs="Arial"/>
      <w:kern w:val="0"/>
      <w:sz w:val="20"/>
      <w:szCs w:val="20"/>
    </w:rPr>
  </w:style>
  <w:style w:type="paragraph" w:customStyle="1" w:styleId="Style7">
    <w:name w:val="_Style 7"/>
    <w:basedOn w:val="a"/>
    <w:qFormat/>
    <w:pPr>
      <w:widowControl/>
      <w:jc w:val="left"/>
    </w:pPr>
    <w:rPr>
      <w:rFonts w:cs="Calibri"/>
      <w:kern w:val="0"/>
      <w:sz w:val="24"/>
      <w:lang w:eastAsia="en-US"/>
    </w:rPr>
  </w:style>
  <w:style w:type="paragraph" w:customStyle="1" w:styleId="ListParagraph2">
    <w:name w:val="List Paragraph2"/>
    <w:basedOn w:val="a"/>
    <w:qFormat/>
    <w:pPr>
      <w:widowControl/>
      <w:ind w:firstLineChars="200" w:firstLine="420"/>
      <w:jc w:val="left"/>
    </w:pPr>
    <w:rPr>
      <w:kern w:val="0"/>
      <w:sz w:val="20"/>
      <w:szCs w:val="20"/>
    </w:rPr>
  </w:style>
  <w:style w:type="paragraph" w:customStyle="1" w:styleId="Style11">
    <w:name w:val="_Style 1"/>
    <w:basedOn w:val="a"/>
    <w:qFormat/>
    <w:pPr>
      <w:ind w:firstLineChars="200" w:firstLine="420"/>
    </w:pPr>
    <w:rPr>
      <w:szCs w:val="22"/>
    </w:rPr>
  </w:style>
  <w:style w:type="paragraph" w:customStyle="1" w:styleId="affb">
    <w:name w:val="表 靠左"/>
    <w:basedOn w:val="a"/>
    <w:qFormat/>
    <w:pPr>
      <w:jc w:val="left"/>
    </w:pPr>
    <w:rPr>
      <w:rFonts w:ascii="宋体" w:hAnsi="宋体"/>
    </w:rPr>
  </w:style>
  <w:style w:type="paragraph" w:customStyle="1" w:styleId="affc">
    <w:name w:val="方案文档"/>
    <w:basedOn w:val="a"/>
    <w:qFormat/>
    <w:pPr>
      <w:spacing w:before="120" w:after="120" w:line="360" w:lineRule="auto"/>
      <w:ind w:firstLine="567"/>
    </w:pPr>
    <w:rPr>
      <w:rFonts w:ascii="Arial" w:hAnsi="Arial"/>
      <w:sz w:val="24"/>
      <w:szCs w:val="20"/>
    </w:rPr>
  </w:style>
  <w:style w:type="paragraph" w:customStyle="1" w:styleId="titrepageniveau1">
    <w:name w:val="titre page niveau 1"/>
    <w:qFormat/>
    <w:pPr>
      <w:widowControl w:val="0"/>
      <w:spacing w:before="1" w:after="1"/>
      <w:ind w:left="1" w:right="1" w:firstLine="1"/>
    </w:pPr>
    <w:rPr>
      <w:rFonts w:ascii="Helvetica" w:hAnsi="Helvetica" w:cs="Helvetica"/>
      <w:b/>
      <w:bCs/>
      <w:color w:val="000000"/>
      <w:sz w:val="24"/>
      <w:szCs w:val="24"/>
      <w:lang w:val="fr-FR"/>
    </w:rPr>
  </w:style>
  <w:style w:type="paragraph" w:customStyle="1" w:styleId="ZJParagraph">
    <w:name w:val="ZJ Paragraph"/>
    <w:basedOn w:val="a"/>
    <w:qFormat/>
    <w:pPr>
      <w:spacing w:before="120" w:after="120"/>
      <w:ind w:firstLine="420"/>
    </w:pPr>
    <w:rPr>
      <w:rFonts w:ascii="华文仿宋" w:eastAsia="华文仿宋" w:hAnsi="华文仿宋"/>
      <w:sz w:val="28"/>
    </w:rPr>
  </w:style>
  <w:style w:type="paragraph" w:customStyle="1" w:styleId="affd">
    <w:name w:val="普通"/>
    <w:qFormat/>
    <w:rPr>
      <w:rFonts w:ascii="Arial" w:eastAsia="仿宋_GB2312" w:hAnsi="Arial"/>
      <w:bCs/>
      <w:kern w:val="2"/>
      <w:sz w:val="28"/>
      <w:szCs w:val="28"/>
    </w:rPr>
  </w:style>
  <w:style w:type="paragraph" w:customStyle="1" w:styleId="affe">
    <w:name w:val="段"/>
    <w:next w:val="a"/>
    <w:qFormat/>
    <w:pPr>
      <w:autoSpaceDE w:val="0"/>
      <w:autoSpaceDN w:val="0"/>
      <w:ind w:firstLineChars="200" w:firstLine="200"/>
      <w:jc w:val="both"/>
    </w:pPr>
    <w:rPr>
      <w:rFonts w:ascii="宋体" w:hAnsi="Calibri"/>
      <w:sz w:val="21"/>
    </w:rPr>
  </w:style>
  <w:style w:type="paragraph" w:customStyle="1" w:styleId="afff">
    <w:name w:val="样式"/>
    <w:qFormat/>
    <w:pPr>
      <w:widowControl w:val="0"/>
      <w:autoSpaceDE w:val="0"/>
      <w:autoSpaceDN w:val="0"/>
      <w:adjustRightInd w:val="0"/>
    </w:pPr>
    <w:rPr>
      <w:rFonts w:ascii="宋体" w:hAnsi="宋体" w:cs="宋体"/>
      <w:sz w:val="24"/>
      <w:szCs w:val="24"/>
    </w:rPr>
  </w:style>
  <w:style w:type="paragraph" w:customStyle="1" w:styleId="afff0">
    <w:name w:val="表格列样式"/>
    <w:basedOn w:val="a"/>
    <w:qFormat/>
    <w:pPr>
      <w:spacing w:line="360" w:lineRule="auto"/>
      <w:jc w:val="left"/>
    </w:pPr>
    <w:rPr>
      <w:rFonts w:ascii="宋体" w:hAnsi="宋体"/>
      <w:color w:val="000000"/>
      <w:sz w:val="24"/>
      <w:szCs w:val="21"/>
    </w:rPr>
  </w:style>
  <w:style w:type="paragraph" w:customStyle="1" w:styleId="afff1">
    <w:name w:val="正文(首行缩进)"/>
    <w:basedOn w:val="a"/>
    <w:qFormat/>
    <w:pPr>
      <w:ind w:firstLineChars="200" w:firstLine="200"/>
    </w:pPr>
    <w:rPr>
      <w:rFonts w:ascii="Arial Narrow" w:hAnsi="Arial Narrow"/>
      <w:szCs w:val="20"/>
    </w:rPr>
  </w:style>
  <w:style w:type="paragraph" w:customStyle="1" w:styleId="1a">
    <w:name w:val="修订1"/>
    <w:uiPriority w:val="99"/>
    <w:semiHidden/>
    <w:qFormat/>
    <w:rPr>
      <w:rFonts w:ascii="Calibri" w:hAnsi="Calibri"/>
      <w:kern w:val="2"/>
      <w:sz w:val="21"/>
      <w:szCs w:val="24"/>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unnamed1">
    <w:name w:val="unnamed1"/>
    <w:basedOn w:val="a"/>
    <w:qFormat/>
    <w:pPr>
      <w:widowControl/>
      <w:spacing w:beforeAutospacing="1" w:afterAutospacing="1" w:line="288" w:lineRule="auto"/>
      <w:jc w:val="left"/>
    </w:pPr>
    <w:rPr>
      <w:rFonts w:ascii="宋体" w:hAnsi="宋体" w:hint="eastAsia"/>
      <w:kern w:val="0"/>
      <w:szCs w:val="21"/>
    </w:rPr>
  </w:style>
  <w:style w:type="paragraph" w:customStyle="1" w:styleId="Arial9texte">
    <w:name w:val="Arial 9 texte"/>
    <w:basedOn w:val="a"/>
    <w:qFormat/>
    <w:rPr>
      <w:rFonts w:ascii="Arial" w:hAnsi="Arial" w:cs="Arial"/>
      <w:sz w:val="18"/>
      <w:szCs w:val="18"/>
      <w:lang w:val="fr-FR" w:eastAsia="fr-FR"/>
    </w:rPr>
  </w:style>
  <w:style w:type="paragraph" w:customStyle="1" w:styleId="afff2">
    <w:name w:val="本文正文"/>
    <w:basedOn w:val="a"/>
    <w:qFormat/>
    <w:pPr>
      <w:spacing w:line="360" w:lineRule="auto"/>
      <w:ind w:firstLineChars="200" w:firstLine="480"/>
    </w:pPr>
    <w:rPr>
      <w:rFonts w:ascii="宋体"/>
      <w:bCs/>
      <w:sz w:val="24"/>
    </w:rPr>
  </w:style>
  <w:style w:type="paragraph" w:customStyle="1" w:styleId="29">
    <w:name w:val="样式 首行缩进:  2 字符"/>
    <w:basedOn w:val="a"/>
    <w:qFormat/>
    <w:pPr>
      <w:spacing w:line="400" w:lineRule="exact"/>
      <w:ind w:firstLineChars="200" w:firstLine="200"/>
    </w:pPr>
    <w:rPr>
      <w:rFonts w:cs="宋体"/>
      <w:sz w:val="24"/>
    </w:rPr>
  </w:style>
  <w:style w:type="paragraph" w:customStyle="1" w:styleId="1b">
    <w:name w:val="页脚1"/>
    <w:basedOn w:val="a"/>
    <w:next w:val="ae"/>
    <w:uiPriority w:val="99"/>
    <w:qFormat/>
    <w:pPr>
      <w:tabs>
        <w:tab w:val="center" w:pos="4153"/>
        <w:tab w:val="right" w:pos="8306"/>
      </w:tabs>
      <w:snapToGrid w:val="0"/>
      <w:jc w:val="left"/>
    </w:pPr>
    <w:rPr>
      <w:sz w:val="18"/>
      <w:szCs w:val="18"/>
    </w:rPr>
  </w:style>
  <w:style w:type="paragraph" w:customStyle="1" w:styleId="41">
    <w:name w:val="4端"/>
    <w:basedOn w:val="4"/>
    <w:qFormat/>
    <w:pPr>
      <w:tabs>
        <w:tab w:val="left" w:pos="360"/>
      </w:tabs>
      <w:spacing w:before="60" w:after="60" w:line="360" w:lineRule="auto"/>
      <w:ind w:leftChars="300" w:left="630" w:hanging="113"/>
      <w:jc w:val="left"/>
    </w:pPr>
    <w:rPr>
      <w:rFonts w:ascii="宋体" w:eastAsia="仿宋_GB2312" w:hAnsi="宋体" w:cs="宋体"/>
      <w:bCs/>
      <w:szCs w:val="28"/>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7"/>
    <w:qFormat/>
    <w:pPr>
      <w:adjustRightInd w:val="0"/>
      <w:spacing w:line="436" w:lineRule="exact"/>
      <w:ind w:left="357"/>
      <w:jc w:val="left"/>
      <w:outlineLvl w:val="3"/>
    </w:pPr>
    <w:rPr>
      <w:rFonts w:ascii="Tahoma" w:hAnsi="Tahoma"/>
      <w:b/>
      <w:sz w:val="24"/>
    </w:rPr>
  </w:style>
  <w:style w:type="paragraph" w:customStyle="1" w:styleId="CharCharCharCharCharChar">
    <w:name w:val="Char Char Char Char Char Char"/>
    <w:basedOn w:val="a"/>
    <w:qFormat/>
    <w:rPr>
      <w:szCs w:val="21"/>
    </w:rPr>
  </w:style>
  <w:style w:type="paragraph" w:customStyle="1" w:styleId="2a">
    <w:name w:val="样式 正文首行缩进 + 宋体 首行缩进:  2 字符"/>
    <w:basedOn w:val="a5"/>
    <w:qFormat/>
    <w:pPr>
      <w:widowControl/>
      <w:spacing w:line="360" w:lineRule="auto"/>
      <w:ind w:firstLineChars="200" w:firstLine="200"/>
      <w:jc w:val="left"/>
    </w:pPr>
    <w:rPr>
      <w:rFonts w:ascii="宋体" w:hAnsi="宋体" w:cs="宋体"/>
      <w:kern w:val="0"/>
      <w:sz w:val="24"/>
      <w:szCs w:val="20"/>
    </w:rPr>
  </w:style>
  <w:style w:type="paragraph" w:customStyle="1" w:styleId="Style0">
    <w:name w:val="_Style 0"/>
    <w:qFormat/>
    <w:pPr>
      <w:widowControl w:val="0"/>
      <w:jc w:val="both"/>
    </w:pPr>
    <w:rPr>
      <w:rFonts w:ascii="Calibri" w:hAnsi="Calibri"/>
      <w:kern w:val="2"/>
      <w:sz w:val="21"/>
      <w:szCs w:val="24"/>
    </w:rPr>
  </w:style>
  <w:style w:type="paragraph" w:customStyle="1" w:styleId="1c">
    <w:name w:val="列表段落1"/>
    <w:basedOn w:val="a"/>
    <w:uiPriority w:val="34"/>
    <w:qFormat/>
    <w:pPr>
      <w:ind w:firstLineChars="200" w:firstLine="420"/>
    </w:pPr>
    <w:rPr>
      <w:szCs w:val="22"/>
    </w:rPr>
  </w:style>
  <w:style w:type="character" w:customStyle="1" w:styleId="font01">
    <w:name w:val="font01"/>
    <w:basedOn w:val="a1"/>
    <w:qFormat/>
    <w:rPr>
      <w:rFonts w:ascii="宋体" w:eastAsia="宋体" w:hAnsi="宋体" w:cs="宋体" w:hint="eastAsia"/>
      <w:color w:val="000000"/>
      <w:sz w:val="22"/>
      <w:szCs w:val="22"/>
      <w:u w:val="none"/>
    </w:rPr>
  </w:style>
  <w:style w:type="character" w:customStyle="1" w:styleId="w32">
    <w:name w:val="w32"/>
    <w:basedOn w:val="a1"/>
    <w:qFormat/>
  </w:style>
  <w:style w:type="character" w:customStyle="1" w:styleId="drapbtn">
    <w:name w:val="drapbtn"/>
    <w:basedOn w:val="a1"/>
    <w:qFormat/>
  </w:style>
  <w:style w:type="character" w:customStyle="1" w:styleId="icontext2">
    <w:name w:val="icontext2"/>
    <w:basedOn w:val="a1"/>
    <w:qFormat/>
  </w:style>
  <w:style w:type="character" w:customStyle="1" w:styleId="layui-layer-tabnow">
    <w:name w:val="layui-layer-tabnow"/>
    <w:basedOn w:val="a1"/>
    <w:qFormat/>
    <w:rPr>
      <w:bdr w:val="single" w:sz="6" w:space="0" w:color="CCCCCC"/>
      <w:shd w:val="clear" w:color="auto" w:fill="FFFFFF"/>
    </w:rPr>
  </w:style>
  <w:style w:type="character" w:customStyle="1" w:styleId="iconline2">
    <w:name w:val="iconline2"/>
    <w:basedOn w:val="a1"/>
    <w:qFormat/>
  </w:style>
  <w:style w:type="character" w:customStyle="1" w:styleId="iconline21">
    <w:name w:val="iconline21"/>
    <w:basedOn w:val="a1"/>
    <w:qFormat/>
  </w:style>
  <w:style w:type="character" w:customStyle="1" w:styleId="pagechatarealistclosebox">
    <w:name w:val="pagechatarealistclose_box"/>
    <w:basedOn w:val="a1"/>
    <w:qFormat/>
  </w:style>
  <w:style w:type="character" w:customStyle="1" w:styleId="pagechatarealistclosebox1">
    <w:name w:val="pagechatarealistclose_box1"/>
    <w:basedOn w:val="a1"/>
    <w:qFormat/>
  </w:style>
  <w:style w:type="character" w:customStyle="1" w:styleId="ico1654">
    <w:name w:val="ico1654"/>
    <w:basedOn w:val="a1"/>
    <w:qFormat/>
  </w:style>
  <w:style w:type="character" w:customStyle="1" w:styleId="ico1655">
    <w:name w:val="ico1655"/>
    <w:basedOn w:val="a1"/>
    <w:qFormat/>
  </w:style>
  <w:style w:type="character" w:customStyle="1" w:styleId="icontext1">
    <w:name w:val="icontext1"/>
    <w:basedOn w:val="a1"/>
    <w:qFormat/>
  </w:style>
  <w:style w:type="character" w:customStyle="1" w:styleId="icontext11">
    <w:name w:val="icontext11"/>
    <w:basedOn w:val="a1"/>
    <w:qFormat/>
  </w:style>
  <w:style w:type="character" w:customStyle="1" w:styleId="icontext12">
    <w:name w:val="icontext12"/>
    <w:basedOn w:val="a1"/>
    <w:qFormat/>
  </w:style>
  <w:style w:type="character" w:customStyle="1" w:styleId="icontext3">
    <w:name w:val="icontext3"/>
    <w:basedOn w:val="a1"/>
    <w:qFormat/>
  </w:style>
  <w:style w:type="character" w:customStyle="1" w:styleId="active5">
    <w:name w:val="active5"/>
    <w:basedOn w:val="a1"/>
    <w:qFormat/>
    <w:rPr>
      <w:shd w:val="clear" w:color="auto" w:fill="EC3535"/>
    </w:rPr>
  </w:style>
  <w:style w:type="character" w:customStyle="1" w:styleId="active6">
    <w:name w:val="active6"/>
    <w:basedOn w:val="a1"/>
    <w:qFormat/>
    <w:rPr>
      <w:color w:val="00FF00"/>
      <w:shd w:val="clear" w:color="auto" w:fill="111111"/>
    </w:rPr>
  </w:style>
  <w:style w:type="character" w:customStyle="1" w:styleId="after">
    <w:name w:val="after"/>
    <w:basedOn w:val="a1"/>
    <w:qFormat/>
    <w:rPr>
      <w:sz w:val="0"/>
      <w:szCs w:val="0"/>
    </w:rPr>
  </w:style>
  <w:style w:type="character" w:customStyle="1" w:styleId="associateddata">
    <w:name w:val="associateddata"/>
    <w:basedOn w:val="a1"/>
    <w:qFormat/>
    <w:rPr>
      <w:shd w:val="clear" w:color="auto" w:fill="50A6F9"/>
    </w:rPr>
  </w:style>
  <w:style w:type="character" w:customStyle="1" w:styleId="hilite6">
    <w:name w:val="hilite6"/>
    <w:basedOn w:val="a1"/>
    <w:qFormat/>
    <w:rPr>
      <w:color w:val="FFFFFF"/>
      <w:shd w:val="clear" w:color="auto" w:fill="666666"/>
    </w:rPr>
  </w:style>
  <w:style w:type="character" w:customStyle="1" w:styleId="first-child">
    <w:name w:val="first-child"/>
    <w:basedOn w:val="a1"/>
    <w:qFormat/>
  </w:style>
  <w:style w:type="character" w:customStyle="1" w:styleId="cdropleft">
    <w:name w:val="cdropleft"/>
    <w:basedOn w:val="a1"/>
    <w:qFormat/>
  </w:style>
  <w:style w:type="character" w:customStyle="1" w:styleId="cy">
    <w:name w:val="cy"/>
    <w:basedOn w:val="a1"/>
    <w:qFormat/>
  </w:style>
  <w:style w:type="character" w:customStyle="1" w:styleId="button4">
    <w:name w:val="button4"/>
    <w:basedOn w:val="a1"/>
    <w:qFormat/>
  </w:style>
  <w:style w:type="character" w:customStyle="1" w:styleId="cdropright">
    <w:name w:val="cdropright"/>
    <w:basedOn w:val="a1"/>
    <w:qFormat/>
  </w:style>
  <w:style w:type="character" w:customStyle="1" w:styleId="tmpztreemovearrow">
    <w:name w:val="tmpztreemove_arrow"/>
    <w:basedOn w:val="a1"/>
    <w:qFormat/>
  </w:style>
  <w:style w:type="paragraph" w:customStyle="1" w:styleId="afff3">
    <w:name w:val="正文格式"/>
    <w:basedOn w:val="a"/>
    <w:qFormat/>
    <w:pPr>
      <w:widowControl/>
      <w:adjustRightInd w:val="0"/>
      <w:snapToGrid w:val="0"/>
      <w:spacing w:line="400" w:lineRule="atLeast"/>
      <w:ind w:firstLine="482"/>
      <w:textAlignment w:val="baseline"/>
    </w:pPr>
    <w:rPr>
      <w:rFonts w:ascii="Times New Roman" w:hAnsi="Times New Roman"/>
      <w:sz w:val="24"/>
    </w:rPr>
  </w:style>
  <w:style w:type="character" w:customStyle="1" w:styleId="2Char1">
    <w:name w:val="正文文本 2 Char"/>
    <w:link w:val="25"/>
    <w:qFormat/>
    <w:rPr>
      <w:rFonts w:ascii="宋体" w:hAnsi="宋体"/>
      <w:color w:val="000000"/>
      <w:sz w:val="18"/>
      <w:szCs w:val="18"/>
    </w:rPr>
  </w:style>
  <w:style w:type="paragraph" w:customStyle="1" w:styleId="afff4">
    <w:name w:val="表格文字"/>
    <w:basedOn w:val="a"/>
    <w:next w:val="a6"/>
    <w:qFormat/>
    <w:pPr>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4641E-3EBB-4FFE-8783-26CE4FD0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794</Words>
  <Characters>4530</Characters>
  <Application>Microsoft Office Word</Application>
  <DocSecurity>0</DocSecurity>
  <Lines>37</Lines>
  <Paragraphs>10</Paragraphs>
  <ScaleCrop>false</ScaleCrop>
  <Company>Microsoft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威海市政府采购          招 标 文 件                  采购编号：WHGP2007-052               采购项目：安全生产综合监管与应急</dc:title>
  <dc:creator>User</dc:creator>
  <cp:lastModifiedBy>于亚君</cp:lastModifiedBy>
  <cp:revision>4</cp:revision>
  <cp:lastPrinted>2023-03-21T02:19:00Z</cp:lastPrinted>
  <dcterms:created xsi:type="dcterms:W3CDTF">2021-01-27T05:06:00Z</dcterms:created>
  <dcterms:modified xsi:type="dcterms:W3CDTF">2023-03-23T03:04:00Z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FB139F176D20411B91A827450777D487</vt:lpwstr>
  </property>
</Properties>
</file>