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/>
          <w:bCs/>
          <w:sz w:val="32"/>
          <w:szCs w:val="32"/>
        </w:rPr>
        <w:t>XJCG202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-00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177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增加校园网络出口带宽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校内邀请谈判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/>
          <w:sz w:val="36"/>
          <w:lang w:eastAsia="zh-CN"/>
        </w:rPr>
        <w:t>编制部门：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  <w:lang w:eastAsia="zh-CN"/>
        </w:rPr>
        <w:t>编制时间：</w:t>
      </w:r>
      <w:r>
        <w:rPr>
          <w:rFonts w:hint="eastAsia" w:ascii="仿宋_GB2312" w:hAnsi="宋体" w:eastAsia="仿宋_GB2312"/>
          <w:sz w:val="36"/>
        </w:rPr>
        <w:t>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2</w:t>
      </w:r>
      <w:r>
        <w:rPr>
          <w:rFonts w:hint="eastAsia" w:ascii="仿宋_GB2312" w:hAnsi="宋体" w:eastAsia="仿宋_GB2312"/>
          <w:sz w:val="36"/>
        </w:rPr>
        <w:t>年</w:t>
      </w:r>
      <w:r>
        <w:rPr>
          <w:rFonts w:hint="eastAsia" w:ascii="仿宋_GB2312" w:hAnsi="宋体" w:eastAsia="仿宋_GB2312"/>
          <w:sz w:val="36"/>
          <w:lang w:val="en-US" w:eastAsia="zh-CN"/>
        </w:rPr>
        <w:t>11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>8</w:t>
      </w:r>
      <w:r>
        <w:rPr>
          <w:rFonts w:hint="eastAsia" w:ascii="仿宋_GB2312" w:hAnsi="宋体" w:eastAsia="仿宋_GB2312"/>
          <w:sz w:val="36"/>
        </w:rPr>
        <w:t>日</w:t>
      </w: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邀请谈判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/>
          <w:bCs/>
          <w:sz w:val="32"/>
          <w:szCs w:val="32"/>
        </w:rPr>
        <w:t>XJCG202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-001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增加校园网络出口带宽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3.采购项目</w:t>
      </w:r>
      <w:bookmarkStart w:id="0" w:name="_GoBack"/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需求：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为满足</w:t>
      </w:r>
      <w:r>
        <w:rPr>
          <w:rFonts w:hint="eastAsia" w:ascii="仿宋" w:hAnsi="仿宋" w:eastAsia="仿宋" w:cs="仿宋"/>
          <w:sz w:val="32"/>
          <w:szCs w:val="32"/>
        </w:rPr>
        <w:t>快速发展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在线教学、视频会议、远程办公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国家虚拟仿真示范基地VR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/AR</w:t>
      </w:r>
      <w:r>
        <w:rPr>
          <w:rFonts w:hint="eastAsia" w:ascii="仿宋" w:hAnsi="仿宋" w:eastAsia="仿宋" w:cs="仿宋"/>
          <w:sz w:val="32"/>
          <w:szCs w:val="32"/>
        </w:rPr>
        <w:t>在线资源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等各种网络需求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创新创业大楼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扩容网络出口带宽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（可以采用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2个1G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出口带宽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,也可以采取1个2G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带宽）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4.控制价：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10万元/年。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5.服务期：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一年。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二、邀请供应商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中国联通威海分公司、中国移动威海公司、中国电信威海公司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三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谈判时间：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网上提交，邮箱：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instrText xml:space="preserve"> HYPERLINK "mailto:wzzbcg@126.com" </w:instrTex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wzzbcg@126.com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14:30。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2022年11月11日15:00。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4.谈判开始时间：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2022年11月11日15:00。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2022年11月12日17时前，成交结果在威海职业学院官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采购人：威海职业学院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Cs/>
          <w:sz w:val="32"/>
          <w:szCs w:val="32"/>
        </w:rPr>
        <w:t>联系人：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周老师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0631-</w:t>
      </w:r>
      <w:r>
        <w:rPr>
          <w:rFonts w:hint="eastAsia" w:ascii="仿宋_GB2312" w:hAnsi="宋体" w:eastAsia="仿宋_GB2312"/>
          <w:bCs/>
          <w:sz w:val="32"/>
          <w:szCs w:val="32"/>
        </w:rPr>
        <w:t>57</w:t>
      </w:r>
      <w:r>
        <w:rPr>
          <w:rFonts w:hint="default" w:ascii="仿宋_GB2312" w:eastAsia="仿宋_GB2312"/>
          <w:bCs/>
          <w:sz w:val="32"/>
          <w:szCs w:val="32"/>
        </w:rPr>
        <w:t>11391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一、供应商在报价时，所提供的资料包括：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</w:t>
      </w:r>
      <w:r>
        <w:rPr>
          <w:rFonts w:ascii="仿宋_GB2312" w:hAnsi="宋体" w:eastAsia="仿宋_GB2312"/>
          <w:sz w:val="32"/>
          <w:szCs w:val="32"/>
        </w:rPr>
        <w:t>营业执照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法定代表人身份证及电话或</w:t>
      </w:r>
      <w:r>
        <w:rPr>
          <w:rFonts w:hint="eastAsia" w:ascii="仿宋_GB2312" w:hAnsi="宋体" w:eastAsia="仿宋_GB2312"/>
          <w:sz w:val="32"/>
          <w:szCs w:val="32"/>
        </w:rPr>
        <w:t>法人授权委托书原件（见附件1）。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jc w:val="left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3.清单报价表（见附件2）。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以上所有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资料均需提供原件的拍照件或扫描件，且清晰可辨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格式为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PDF版，</w:t>
      </w:r>
      <w:r>
        <w:rPr>
          <w:rFonts w:hint="eastAsia" w:ascii="仿宋_GB2312" w:eastAsia="仿宋_GB2312"/>
          <w:b/>
          <w:bCs/>
          <w:sz w:val="32"/>
          <w:szCs w:val="32"/>
        </w:rPr>
        <w:t>否则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不予以认可。法定代表人或被授权人在评标期间须保持电话畅通，以便谈判。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二、确定成交商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 xml:space="preserve">1.运营商分别报1G和2G出口年使用费。如果有两家以上的运营商1G出口带宽年使用费低于5万元，则优先选择价格最低的两家运营商各提供1G出口使用服务；如果只有一家运营商的1G出口年使用费低于5万元，则由该运营商提供全部的2G（1条2G或2条1G)出口服务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2.其他情况：如出现不能正常评审的情况，由谈判小组根据实际情况确定本项目是否继续采购。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三、完成日期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自合同签订日起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日内全部完成。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向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提供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互联网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接入服务，协助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办理接入线路租赁、设备采购和系统调试等。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1.供应商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负责对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互联网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接入线路进行监测和必要日常维护。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2.供应商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由于线路检修、设备搬迁、工程割接、网络及软件升级等可预见的原因，影响或可能影响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使用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互联网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接入服务的，应提前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2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小时通知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当发生网路中断和故障，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有责任先检查本端线路和设备是否存在问题，如经确认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本端线路及设备故障，则应及时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协助采购人解决故障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由于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网络或设备原因造成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网络通信中断，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应在接到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的故障申告后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小时恢复网络通信。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5.供应商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为本项目所配置的、放置于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采购人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机房内的设备所有权属于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eastAsia="zh-CN" w:bidi="ar"/>
        </w:rPr>
        <w:t>供应商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kern w:val="0"/>
          <w:sz w:val="31"/>
          <w:szCs w:val="31"/>
          <w:lang w:val="en-US" w:eastAsia="zh-CN" w:bidi="ar"/>
        </w:rPr>
        <w:t>6.供应商线路到学院路由器接口为千兆光或万兆光接口，辅助转换设备需运营商自行提供。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验收合格后，</w:t>
      </w:r>
      <w:r>
        <w:rPr>
          <w:rFonts w:hint="eastAsia" w:ascii="仿宋_GB2312" w:hAnsi="宋体" w:eastAsia="仿宋_GB2312"/>
          <w:sz w:val="32"/>
          <w:szCs w:val="32"/>
        </w:rPr>
        <w:t>供应商提供税务发票之日起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10个工作日内一次性</w:t>
      </w:r>
      <w:r>
        <w:rPr>
          <w:rFonts w:hint="eastAsia" w:ascii="仿宋_GB2312" w:hAnsi="宋体" w:eastAsia="仿宋_GB2312"/>
          <w:sz w:val="32"/>
          <w:szCs w:val="32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货款。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/>
          <w:bCs/>
          <w:sz w:val="32"/>
          <w:szCs w:val="32"/>
        </w:rPr>
        <w:t>XJCG202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-001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增加校园网络出口带宽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校内邀请谈判</w:t>
      </w: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编制时间：20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2</w:t>
      </w:r>
      <w:r>
        <w:rPr>
          <w:rFonts w:hint="eastAsia" w:ascii="仿宋_GB2312" w:hAnsi="宋体" w:eastAsia="仿宋_GB2312"/>
          <w:sz w:val="36"/>
        </w:rPr>
        <w:t>年  月  日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            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营业执照</w:t>
      </w: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法人授权委托书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1110"/>
        <w:jc w:val="center"/>
        <w:rPr>
          <w:rFonts w:ascii="仿宋_GB2312" w:hAnsi="宋体" w:eastAsia="仿宋_GB2312"/>
          <w:b/>
          <w:bCs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增加校园网络出口带宽</w:t>
      </w:r>
      <w:r>
        <w:rPr>
          <w:rFonts w:hint="eastAsia" w:ascii="仿宋_GB2312" w:hAnsi="宋体" w:eastAsia="仿宋_GB2312"/>
          <w:sz w:val="28"/>
        </w:rPr>
        <w:t>项目的采购活动，以本公司名义处理一切与之有关的事宜。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20" w:firstLineChars="200"/>
        <w:rPr>
          <w:rFonts w:ascii="仿宋_GB2312" w:eastAsia="仿宋_GB2312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附件2：                               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  <w:t>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lang w:bidi="ar"/>
        </w:rPr>
      </w:pPr>
    </w:p>
    <w:tbl>
      <w:tblPr>
        <w:tblStyle w:val="44"/>
        <w:tblpPr w:leftFromText="180" w:rightFromText="180" w:vertAnchor="text" w:horzAnchor="page" w:tblpX="1546" w:tblpY="276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951"/>
        <w:gridCol w:w="496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9" w:hRule="atLeast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 w:bidi="ar"/>
              </w:rPr>
              <w:t>服务项目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标准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报价（万元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2G校园宽带出口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1G校园宽带出口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</w:rPr>
        <w:t>注：以上报价包含税费、</w:t>
      </w:r>
      <w:r>
        <w:rPr>
          <w:rFonts w:hint="eastAsia"/>
          <w:b/>
          <w:bCs/>
          <w:lang w:eastAsia="zh-CN"/>
        </w:rPr>
        <w:t>安装、调试</w:t>
      </w:r>
      <w:r>
        <w:rPr>
          <w:rFonts w:hint="eastAsia"/>
          <w:b/>
          <w:bCs/>
        </w:rPr>
        <w:t>费等所有费用。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  <w:u w:val="single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  <w:u w:val="single"/>
        </w:rPr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6720" w:firstLineChars="2800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left="4788" w:leftChars="2280" w:firstLine="6000" w:firstLineChars="25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sectPr>
      <w:footerReference r:id="rId3" w:type="default"/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9D0B0D"/>
    <w:rsid w:val="03C255BA"/>
    <w:rsid w:val="040F356B"/>
    <w:rsid w:val="0491498E"/>
    <w:rsid w:val="04A74BC9"/>
    <w:rsid w:val="04DA2D50"/>
    <w:rsid w:val="05067581"/>
    <w:rsid w:val="0509583C"/>
    <w:rsid w:val="05445D91"/>
    <w:rsid w:val="055424CE"/>
    <w:rsid w:val="059A2557"/>
    <w:rsid w:val="05A402A5"/>
    <w:rsid w:val="06385FC4"/>
    <w:rsid w:val="06892AD0"/>
    <w:rsid w:val="07E827F3"/>
    <w:rsid w:val="081B6FAA"/>
    <w:rsid w:val="09590BBE"/>
    <w:rsid w:val="099731CA"/>
    <w:rsid w:val="09A87B5D"/>
    <w:rsid w:val="0AB95520"/>
    <w:rsid w:val="0B1C6262"/>
    <w:rsid w:val="0B4E3A9D"/>
    <w:rsid w:val="0B8F6D04"/>
    <w:rsid w:val="0C28597F"/>
    <w:rsid w:val="0C951050"/>
    <w:rsid w:val="0CC0267A"/>
    <w:rsid w:val="0CE0512D"/>
    <w:rsid w:val="0D177805"/>
    <w:rsid w:val="0D227AA5"/>
    <w:rsid w:val="0D6119A1"/>
    <w:rsid w:val="0E1D7FE7"/>
    <w:rsid w:val="0E3E5A73"/>
    <w:rsid w:val="0E7515DA"/>
    <w:rsid w:val="0E762F77"/>
    <w:rsid w:val="0E7A6388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43C61DE"/>
    <w:rsid w:val="156670AB"/>
    <w:rsid w:val="15A77B14"/>
    <w:rsid w:val="16134C45"/>
    <w:rsid w:val="161404C8"/>
    <w:rsid w:val="165B2BB8"/>
    <w:rsid w:val="16686ED6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813E1B"/>
    <w:rsid w:val="1A77411B"/>
    <w:rsid w:val="1AF179F1"/>
    <w:rsid w:val="1B4E11F7"/>
    <w:rsid w:val="1C4F6C7E"/>
    <w:rsid w:val="1C642E06"/>
    <w:rsid w:val="1D54432D"/>
    <w:rsid w:val="1D602238"/>
    <w:rsid w:val="1D721AE9"/>
    <w:rsid w:val="1E1A13BE"/>
    <w:rsid w:val="1E1B1046"/>
    <w:rsid w:val="1E67090D"/>
    <w:rsid w:val="1EFB5963"/>
    <w:rsid w:val="1F31003B"/>
    <w:rsid w:val="1F342000"/>
    <w:rsid w:val="1FA86D80"/>
    <w:rsid w:val="2038011B"/>
    <w:rsid w:val="204407E5"/>
    <w:rsid w:val="20AE4FA9"/>
    <w:rsid w:val="20EC4D91"/>
    <w:rsid w:val="2124076A"/>
    <w:rsid w:val="22095550"/>
    <w:rsid w:val="22754915"/>
    <w:rsid w:val="23D07150"/>
    <w:rsid w:val="245A19D5"/>
    <w:rsid w:val="252E7346"/>
    <w:rsid w:val="260F2A70"/>
    <w:rsid w:val="269F035A"/>
    <w:rsid w:val="26DE0FD1"/>
    <w:rsid w:val="273F35F4"/>
    <w:rsid w:val="27DE2BFF"/>
    <w:rsid w:val="282002AD"/>
    <w:rsid w:val="283B6884"/>
    <w:rsid w:val="28AB40FB"/>
    <w:rsid w:val="28DC6898"/>
    <w:rsid w:val="28F634C6"/>
    <w:rsid w:val="29D56AB0"/>
    <w:rsid w:val="2A423861"/>
    <w:rsid w:val="2AA03C53"/>
    <w:rsid w:val="2ABB4CB9"/>
    <w:rsid w:val="2AF00502"/>
    <w:rsid w:val="2AF04C7E"/>
    <w:rsid w:val="2BCE7A1B"/>
    <w:rsid w:val="2C0A6A50"/>
    <w:rsid w:val="2C144DE1"/>
    <w:rsid w:val="2C1A57E4"/>
    <w:rsid w:val="2C4A71C0"/>
    <w:rsid w:val="2C79038F"/>
    <w:rsid w:val="2C7E6E37"/>
    <w:rsid w:val="2D917EC4"/>
    <w:rsid w:val="2E7B6799"/>
    <w:rsid w:val="2EB844B8"/>
    <w:rsid w:val="2F424F9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611485"/>
    <w:rsid w:val="34804A31"/>
    <w:rsid w:val="34825A1B"/>
    <w:rsid w:val="361B267A"/>
    <w:rsid w:val="36217083"/>
    <w:rsid w:val="3730221B"/>
    <w:rsid w:val="377441F5"/>
    <w:rsid w:val="37BC738E"/>
    <w:rsid w:val="37EA1649"/>
    <w:rsid w:val="395C3E59"/>
    <w:rsid w:val="3960757D"/>
    <w:rsid w:val="39D26F6B"/>
    <w:rsid w:val="39E050FC"/>
    <w:rsid w:val="3A0E5FE5"/>
    <w:rsid w:val="3A143C24"/>
    <w:rsid w:val="3A3A52CD"/>
    <w:rsid w:val="3A816A65"/>
    <w:rsid w:val="3AA710F0"/>
    <w:rsid w:val="3AE17129"/>
    <w:rsid w:val="3AE931B8"/>
    <w:rsid w:val="3B227B92"/>
    <w:rsid w:val="3B977837"/>
    <w:rsid w:val="3C92796C"/>
    <w:rsid w:val="3CBE6942"/>
    <w:rsid w:val="3CFA004D"/>
    <w:rsid w:val="3D225551"/>
    <w:rsid w:val="3D2A2A77"/>
    <w:rsid w:val="3D407F0C"/>
    <w:rsid w:val="3E0276E0"/>
    <w:rsid w:val="3E040F4F"/>
    <w:rsid w:val="3E243A02"/>
    <w:rsid w:val="3F2C7F78"/>
    <w:rsid w:val="3F8B424E"/>
    <w:rsid w:val="3FCF25D3"/>
    <w:rsid w:val="401251F3"/>
    <w:rsid w:val="407727A1"/>
    <w:rsid w:val="40D16AE4"/>
    <w:rsid w:val="40D7613B"/>
    <w:rsid w:val="41321107"/>
    <w:rsid w:val="4157770E"/>
    <w:rsid w:val="41EA08B5"/>
    <w:rsid w:val="420129D1"/>
    <w:rsid w:val="42040DC6"/>
    <w:rsid w:val="42CF5337"/>
    <w:rsid w:val="4358141E"/>
    <w:rsid w:val="44C147DB"/>
    <w:rsid w:val="453F2DAF"/>
    <w:rsid w:val="45BE6F2B"/>
    <w:rsid w:val="46112329"/>
    <w:rsid w:val="46120C85"/>
    <w:rsid w:val="4618489E"/>
    <w:rsid w:val="463333B8"/>
    <w:rsid w:val="46F60265"/>
    <w:rsid w:val="4711128C"/>
    <w:rsid w:val="4961356F"/>
    <w:rsid w:val="49A63D6C"/>
    <w:rsid w:val="49C3359D"/>
    <w:rsid w:val="4A0C2F7E"/>
    <w:rsid w:val="4A1D1EB8"/>
    <w:rsid w:val="4A70372C"/>
    <w:rsid w:val="4A8739B4"/>
    <w:rsid w:val="4AC779BE"/>
    <w:rsid w:val="4B1367B9"/>
    <w:rsid w:val="4B1E03CD"/>
    <w:rsid w:val="4B472FB8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EB17E5"/>
    <w:rsid w:val="4DFD6F4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283BFC"/>
    <w:rsid w:val="50347AE2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E6586D"/>
    <w:rsid w:val="51FF3EAB"/>
    <w:rsid w:val="523075C7"/>
    <w:rsid w:val="523903E8"/>
    <w:rsid w:val="52730954"/>
    <w:rsid w:val="530532F6"/>
    <w:rsid w:val="536A303A"/>
    <w:rsid w:val="536E5202"/>
    <w:rsid w:val="53990737"/>
    <w:rsid w:val="53AE4E59"/>
    <w:rsid w:val="54517EE5"/>
    <w:rsid w:val="54722618"/>
    <w:rsid w:val="5484637A"/>
    <w:rsid w:val="56137AB0"/>
    <w:rsid w:val="561A74D1"/>
    <w:rsid w:val="56B80FD5"/>
    <w:rsid w:val="56E9440B"/>
    <w:rsid w:val="574334D0"/>
    <w:rsid w:val="5811018B"/>
    <w:rsid w:val="589F5844"/>
    <w:rsid w:val="58F42046"/>
    <w:rsid w:val="5985729C"/>
    <w:rsid w:val="59EB78CA"/>
    <w:rsid w:val="5A47476C"/>
    <w:rsid w:val="5A563FC2"/>
    <w:rsid w:val="5A650351"/>
    <w:rsid w:val="5AA02D2E"/>
    <w:rsid w:val="5AB865E5"/>
    <w:rsid w:val="5AF1124D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7A3CC9"/>
    <w:rsid w:val="5DB6520B"/>
    <w:rsid w:val="5E5B646D"/>
    <w:rsid w:val="5F0454EA"/>
    <w:rsid w:val="5F212CA2"/>
    <w:rsid w:val="5F760117"/>
    <w:rsid w:val="5F8D5B68"/>
    <w:rsid w:val="5FA2439E"/>
    <w:rsid w:val="60C93F57"/>
    <w:rsid w:val="60D410A4"/>
    <w:rsid w:val="61813705"/>
    <w:rsid w:val="61E450E3"/>
    <w:rsid w:val="62422595"/>
    <w:rsid w:val="62865862"/>
    <w:rsid w:val="62C04A5A"/>
    <w:rsid w:val="62C7367E"/>
    <w:rsid w:val="62DC69DB"/>
    <w:rsid w:val="638C14A2"/>
    <w:rsid w:val="63923650"/>
    <w:rsid w:val="640C0830"/>
    <w:rsid w:val="642207D6"/>
    <w:rsid w:val="64426B0C"/>
    <w:rsid w:val="644539C6"/>
    <w:rsid w:val="647D546A"/>
    <w:rsid w:val="64BA1C4E"/>
    <w:rsid w:val="64C47FDF"/>
    <w:rsid w:val="64E532F4"/>
    <w:rsid w:val="65866F5A"/>
    <w:rsid w:val="659757F0"/>
    <w:rsid w:val="65C2020E"/>
    <w:rsid w:val="66AC74D8"/>
    <w:rsid w:val="677F4B41"/>
    <w:rsid w:val="67873EDF"/>
    <w:rsid w:val="67E6609A"/>
    <w:rsid w:val="68497D54"/>
    <w:rsid w:val="686579A9"/>
    <w:rsid w:val="69414004"/>
    <w:rsid w:val="69A63060"/>
    <w:rsid w:val="6A47646D"/>
    <w:rsid w:val="6A680BA0"/>
    <w:rsid w:val="6A7813C1"/>
    <w:rsid w:val="6B0E43D4"/>
    <w:rsid w:val="6B1C016D"/>
    <w:rsid w:val="6B5766AA"/>
    <w:rsid w:val="6B62463B"/>
    <w:rsid w:val="6B8F655C"/>
    <w:rsid w:val="6C023B8D"/>
    <w:rsid w:val="6CE63BB0"/>
    <w:rsid w:val="6D6D4BBE"/>
    <w:rsid w:val="6D8F43E0"/>
    <w:rsid w:val="6DE333D5"/>
    <w:rsid w:val="6E7242FD"/>
    <w:rsid w:val="6F3B6D06"/>
    <w:rsid w:val="704241B9"/>
    <w:rsid w:val="70C579F5"/>
    <w:rsid w:val="70FB212E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720438"/>
    <w:rsid w:val="75186C58"/>
    <w:rsid w:val="762871C1"/>
    <w:rsid w:val="76E01C5B"/>
    <w:rsid w:val="770F29FB"/>
    <w:rsid w:val="77CC2103"/>
    <w:rsid w:val="77D942B0"/>
    <w:rsid w:val="794C7FE0"/>
    <w:rsid w:val="79754792"/>
    <w:rsid w:val="79DB08C6"/>
    <w:rsid w:val="7A1D3F53"/>
    <w:rsid w:val="7A555CC1"/>
    <w:rsid w:val="7AD83767"/>
    <w:rsid w:val="7B5D15F3"/>
    <w:rsid w:val="7C064437"/>
    <w:rsid w:val="7CAE40F3"/>
    <w:rsid w:val="7CE86C96"/>
    <w:rsid w:val="7E161606"/>
    <w:rsid w:val="7EC32A34"/>
    <w:rsid w:val="7F5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1"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8"/>
    <w:qFormat/>
    <w:uiPriority w:val="0"/>
    <w:pPr>
      <w:jc w:val="left"/>
    </w:pPr>
  </w:style>
  <w:style w:type="paragraph" w:styleId="17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5"/>
    <w:qFormat/>
    <w:uiPriority w:val="0"/>
    <w:rPr>
      <w:sz w:val="18"/>
      <w:szCs w:val="18"/>
    </w:rPr>
  </w:style>
  <w:style w:type="paragraph" w:styleId="29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0"/>
    <w:qFormat/>
    <w:uiPriority w:val="0"/>
    <w:rPr>
      <w:b/>
      <w:bCs/>
    </w:rPr>
  </w:style>
  <w:style w:type="paragraph" w:styleId="42">
    <w:name w:val="Body Text First Indent"/>
    <w:basedOn w:val="18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99"/>
    <w:rPr>
      <w:color w:val="800080"/>
      <w:u w:val="single"/>
    </w:rPr>
  </w:style>
  <w:style w:type="character" w:styleId="49">
    <w:name w:val="Emphasis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name"/>
    <w:basedOn w:val="45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4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9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7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7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qFormat/>
    <w:uiPriority w:val="0"/>
  </w:style>
  <w:style w:type="character" w:customStyle="1" w:styleId="146">
    <w:name w:val="e1"/>
    <w:basedOn w:val="45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4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4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7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qFormat/>
    <w:uiPriority w:val="0"/>
  </w:style>
  <w:style w:type="character" w:customStyle="1" w:styleId="244">
    <w:name w:val="drapbtn"/>
    <w:basedOn w:val="45"/>
    <w:qFormat/>
    <w:uiPriority w:val="0"/>
  </w:style>
  <w:style w:type="character" w:customStyle="1" w:styleId="245">
    <w:name w:val="icontext2"/>
    <w:basedOn w:val="45"/>
    <w:qFormat/>
    <w:uiPriority w:val="0"/>
  </w:style>
  <w:style w:type="character" w:customStyle="1" w:styleId="246">
    <w:name w:val="layui-layer-tabnow"/>
    <w:basedOn w:val="45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qFormat/>
    <w:uiPriority w:val="0"/>
  </w:style>
  <w:style w:type="character" w:customStyle="1" w:styleId="248">
    <w:name w:val="iconline21"/>
    <w:basedOn w:val="45"/>
    <w:qFormat/>
    <w:uiPriority w:val="0"/>
  </w:style>
  <w:style w:type="character" w:customStyle="1" w:styleId="249">
    <w:name w:val="pagechatarealistclose_box"/>
    <w:basedOn w:val="45"/>
    <w:qFormat/>
    <w:uiPriority w:val="0"/>
  </w:style>
  <w:style w:type="character" w:customStyle="1" w:styleId="250">
    <w:name w:val="pagechatarealistclose_box1"/>
    <w:basedOn w:val="45"/>
    <w:qFormat/>
    <w:uiPriority w:val="0"/>
  </w:style>
  <w:style w:type="character" w:customStyle="1" w:styleId="251">
    <w:name w:val="ico1654"/>
    <w:basedOn w:val="45"/>
    <w:qFormat/>
    <w:uiPriority w:val="0"/>
  </w:style>
  <w:style w:type="character" w:customStyle="1" w:styleId="252">
    <w:name w:val="ico1655"/>
    <w:basedOn w:val="45"/>
    <w:qFormat/>
    <w:uiPriority w:val="0"/>
  </w:style>
  <w:style w:type="character" w:customStyle="1" w:styleId="253">
    <w:name w:val="icontext1"/>
    <w:basedOn w:val="45"/>
    <w:qFormat/>
    <w:uiPriority w:val="0"/>
  </w:style>
  <w:style w:type="character" w:customStyle="1" w:styleId="254">
    <w:name w:val="icontext11"/>
    <w:basedOn w:val="45"/>
    <w:qFormat/>
    <w:uiPriority w:val="0"/>
  </w:style>
  <w:style w:type="character" w:customStyle="1" w:styleId="255">
    <w:name w:val="icontext12"/>
    <w:basedOn w:val="45"/>
    <w:qFormat/>
    <w:uiPriority w:val="0"/>
  </w:style>
  <w:style w:type="character" w:customStyle="1" w:styleId="256">
    <w:name w:val="icontext3"/>
    <w:basedOn w:val="45"/>
    <w:qFormat/>
    <w:uiPriority w:val="0"/>
  </w:style>
  <w:style w:type="character" w:customStyle="1" w:styleId="257">
    <w:name w:val="active5"/>
    <w:basedOn w:val="45"/>
    <w:qFormat/>
    <w:uiPriority w:val="0"/>
    <w:rPr>
      <w:shd w:val="clear" w:fill="EC3535"/>
    </w:rPr>
  </w:style>
  <w:style w:type="character" w:customStyle="1" w:styleId="258">
    <w:name w:val="active6"/>
    <w:basedOn w:val="45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qFormat/>
    <w:uiPriority w:val="0"/>
    <w:rPr>
      <w:sz w:val="0"/>
      <w:szCs w:val="0"/>
    </w:rPr>
  </w:style>
  <w:style w:type="character" w:customStyle="1" w:styleId="260">
    <w:name w:val="associateddata"/>
    <w:basedOn w:val="45"/>
    <w:qFormat/>
    <w:uiPriority w:val="0"/>
    <w:rPr>
      <w:shd w:val="clear" w:fill="50A6F9"/>
    </w:rPr>
  </w:style>
  <w:style w:type="character" w:customStyle="1" w:styleId="261">
    <w:name w:val="hilite6"/>
    <w:basedOn w:val="45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qFormat/>
    <w:uiPriority w:val="0"/>
  </w:style>
  <w:style w:type="character" w:customStyle="1" w:styleId="263">
    <w:name w:val="cdropleft"/>
    <w:basedOn w:val="45"/>
    <w:qFormat/>
    <w:uiPriority w:val="0"/>
  </w:style>
  <w:style w:type="character" w:customStyle="1" w:styleId="264">
    <w:name w:val="cy"/>
    <w:basedOn w:val="45"/>
    <w:qFormat/>
    <w:uiPriority w:val="0"/>
  </w:style>
  <w:style w:type="character" w:customStyle="1" w:styleId="265">
    <w:name w:val="button4"/>
    <w:basedOn w:val="45"/>
    <w:qFormat/>
    <w:uiPriority w:val="0"/>
  </w:style>
  <w:style w:type="character" w:customStyle="1" w:styleId="266">
    <w:name w:val="cdropright"/>
    <w:basedOn w:val="45"/>
    <w:qFormat/>
    <w:uiPriority w:val="0"/>
  </w:style>
  <w:style w:type="character" w:customStyle="1" w:styleId="267">
    <w:name w:val="tmpztreemove_arrow"/>
    <w:basedOn w:val="45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7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8"/>
    <w:qFormat/>
    <w:uiPriority w:val="0"/>
    <w:pPr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1557</Words>
  <Characters>1734</Characters>
  <Lines>10</Lines>
  <Paragraphs>8</Paragraphs>
  <TotalTime>1</TotalTime>
  <ScaleCrop>false</ScaleCrop>
  <LinksUpToDate>false</LinksUpToDate>
  <CharactersWithSpaces>2101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周洪育</cp:lastModifiedBy>
  <cp:lastPrinted>2021-03-22T06:06:00Z</cp:lastPrinted>
  <dcterms:modified xsi:type="dcterms:W3CDTF">2022-11-09T03:27:40Z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D72B0C1E1D0D4BBFABA9BD42C94E4756</vt:lpwstr>
  </property>
</Properties>
</file>