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59187025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山东工商学院—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威海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专本贯通培养转段考试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——</w:t>
      </w: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品牌管理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》考试大纲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一、考试基本要求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紧密参照课本，要求学生能够熟练掌握课本中相关的核心概念；从理论层面对品牌策划与推广的原理有基本的认识；能够理解品牌策划与推广的方法、工具、原则等；掌握品牌认知、品牌定位、品牌形象、产品规划、品牌推广的基本理论体系及具体方法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二、考试方法与题型分布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（一）考试方法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闭卷考试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（二）题型分布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试题共5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分。其中，选择题5个，计1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分；名词解释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个，计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分；简答题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道，计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分；综合题2道，计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（一）品牌认知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1.考试内容：品牌的定义、本质及作用；</w:t>
      </w:r>
      <w:bookmarkStart w:id="1" w:name="_Hlk150970743"/>
      <w:r>
        <w:rPr>
          <w:rFonts w:hint="eastAsia" w:ascii="仿宋" w:hAnsi="仿宋" w:eastAsia="仿宋"/>
          <w:sz w:val="32"/>
          <w:szCs w:val="32"/>
        </w:rPr>
        <w:t>品牌构建需要考虑的问题</w:t>
      </w:r>
      <w:bookmarkEnd w:id="1"/>
      <w:r>
        <w:rPr>
          <w:rFonts w:hint="eastAsia" w:ascii="仿宋" w:hAnsi="仿宋" w:eastAsia="仿宋"/>
          <w:sz w:val="32"/>
          <w:szCs w:val="32"/>
        </w:rPr>
        <w:t>；不同企业开展品牌策划与管理工作。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2.考试要求：掌握品牌的概念；能够从品牌起源和大脑分工两个角度理清品牌的本质；理解用户、企业、国家视角下的品牌本质；了解品牌构建需要考虑的问题；掌握不同企业如何开展品牌策划与管理工作。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（二）品牌定位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1.考试内容：品牌现状分析；品牌定位的定义、工具；品牌人格化的定义、适用的行业及工具；品牌命名的技巧；品牌广告语创作的技巧；品牌故事的定义、主要形式及写作技巧。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掌握品牌现状分析的内容；掌握品牌定位的定义、工具；掌握品牌人格化的定义、适用的行业及工具；掌握品牌命名的技巧；掌握品牌广告语创作的技巧；掌握品牌故事的定义、主要形式及写作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（三）品牌形象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.考试内容：品牌Logo设计的主要形式；品牌Logo图形设计应注意事项；品牌Logo图形字体设计及色彩设计的方法和技巧；品牌IP的定义、构建方法；品牌广告片的种类；</w:t>
      </w:r>
      <w:bookmarkStart w:id="2" w:name="_Hlk150976511"/>
      <w:r>
        <w:rPr>
          <w:rFonts w:hint="eastAsia" w:ascii="仿宋" w:hAnsi="仿宋" w:eastAsia="仿宋"/>
          <w:sz w:val="32"/>
          <w:szCs w:val="32"/>
        </w:rPr>
        <w:t>产品广告片、品牌形象广告片与短视频平台广告片设计的区别</w:t>
      </w:r>
      <w:bookmarkEnd w:id="2"/>
      <w:r>
        <w:rPr>
          <w:rFonts w:hint="eastAsia" w:ascii="仿宋" w:hAnsi="仿宋" w:eastAsia="仿宋"/>
          <w:sz w:val="32"/>
          <w:szCs w:val="32"/>
        </w:rPr>
        <w:t>；广告片脚本设计的技巧；品牌线上、</w:t>
      </w:r>
      <w:bookmarkStart w:id="3" w:name="_Hlk150977851"/>
      <w:r>
        <w:rPr>
          <w:rFonts w:hint="eastAsia" w:ascii="仿宋" w:hAnsi="仿宋" w:eastAsia="仿宋"/>
          <w:sz w:val="32"/>
          <w:szCs w:val="32"/>
        </w:rPr>
        <w:t>线下终端形象设计的基本思路</w:t>
      </w:r>
      <w:bookmarkEnd w:id="3"/>
      <w:r>
        <w:rPr>
          <w:rFonts w:hint="eastAsia" w:ascii="仿宋" w:hAnsi="仿宋" w:eastAsia="仿宋"/>
          <w:sz w:val="32"/>
          <w:szCs w:val="32"/>
        </w:rPr>
        <w:t>；品牌感官设计的途径。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了解品牌Logo设计的主要形式；掌握品牌Logo图形设计、字体设计及色彩设计的方法和技巧；掌握品牌IP构建的方法；了解品牌广告片的种类；理解产品广告片、品牌形象广告片与短视频平台广告片设计的区别；掌握广告片脚本设计的技巧；掌握品牌线上、线下终端形象设计的基本思路；掌握品牌感官设计的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（四）产品规划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.考试内容：产品架构模式制定；产品开发流程；产品定位及方法、产品定价的方法；产品广告语创作的原理和方法；产品竞争优势与产品卖点提炼的方法；产品形象设计的方法。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2.考试要求：了解产品架构模式，掌握产品开发流程；掌握产品开发策划的方法；掌握</w:t>
      </w:r>
      <w:bookmarkStart w:id="4" w:name="_Hlk150969566"/>
      <w:r>
        <w:rPr>
          <w:rFonts w:hint="eastAsia" w:ascii="仿宋" w:hAnsi="仿宋" w:eastAsia="仿宋"/>
          <w:sz w:val="32"/>
          <w:szCs w:val="32"/>
        </w:rPr>
        <w:t>产品形象设计的方法</w:t>
      </w:r>
      <w:bookmarkEnd w:id="4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（五）品牌推广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考试内容：品牌推广的作用；品牌知名度、美誉度及忠诚度的定义；营销渠道的定义、职能、价值、设计原则；安索夫模型与渠道策略；整合营销传播的定义、步骤；整合营销活动策划方案的内容；品牌危机公关的定义及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2.考试要求：了解品牌推广的作用；掌握渠道设计的原则；掌握整合营销传播的方法；掌握品牌危机公关的原则。</w:t>
      </w:r>
    </w:p>
    <w:sectPr>
      <w:pgSz w:w="11906" w:h="16838"/>
      <w:pgMar w:top="2007" w:right="1519" w:bottom="2007" w:left="1519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NjMjQ0NmNkYmViMDE0OTY0YTEyMDJhNWU2ZGMifQ=="/>
  </w:docVars>
  <w:rsids>
    <w:rsidRoot w:val="00D64D63"/>
    <w:rsid w:val="00010F7A"/>
    <w:rsid w:val="0001675A"/>
    <w:rsid w:val="00055060"/>
    <w:rsid w:val="00063E83"/>
    <w:rsid w:val="00070059"/>
    <w:rsid w:val="000B5D08"/>
    <w:rsid w:val="000D1AE9"/>
    <w:rsid w:val="000E4283"/>
    <w:rsid w:val="00121309"/>
    <w:rsid w:val="001527C4"/>
    <w:rsid w:val="00154D64"/>
    <w:rsid w:val="0015610D"/>
    <w:rsid w:val="00161FBD"/>
    <w:rsid w:val="0017428B"/>
    <w:rsid w:val="0018604A"/>
    <w:rsid w:val="0018699E"/>
    <w:rsid w:val="001927D7"/>
    <w:rsid w:val="001A770D"/>
    <w:rsid w:val="001E38F7"/>
    <w:rsid w:val="00215FEA"/>
    <w:rsid w:val="002231E0"/>
    <w:rsid w:val="00263CEC"/>
    <w:rsid w:val="00286380"/>
    <w:rsid w:val="00295BAA"/>
    <w:rsid w:val="002A1819"/>
    <w:rsid w:val="002E3D6B"/>
    <w:rsid w:val="002F6767"/>
    <w:rsid w:val="00310F3F"/>
    <w:rsid w:val="00322CE5"/>
    <w:rsid w:val="00332627"/>
    <w:rsid w:val="003416E6"/>
    <w:rsid w:val="00366D93"/>
    <w:rsid w:val="003713A8"/>
    <w:rsid w:val="0038366C"/>
    <w:rsid w:val="003857D4"/>
    <w:rsid w:val="003C2DDC"/>
    <w:rsid w:val="003D42F8"/>
    <w:rsid w:val="00403E65"/>
    <w:rsid w:val="00416188"/>
    <w:rsid w:val="00425A79"/>
    <w:rsid w:val="004544BB"/>
    <w:rsid w:val="00484434"/>
    <w:rsid w:val="004B5C66"/>
    <w:rsid w:val="004E1C6E"/>
    <w:rsid w:val="00511CF3"/>
    <w:rsid w:val="00573A98"/>
    <w:rsid w:val="00590ABF"/>
    <w:rsid w:val="005A31C8"/>
    <w:rsid w:val="005C1BB0"/>
    <w:rsid w:val="005D66A6"/>
    <w:rsid w:val="005F7BA2"/>
    <w:rsid w:val="00606B46"/>
    <w:rsid w:val="0061275B"/>
    <w:rsid w:val="00613557"/>
    <w:rsid w:val="00641E78"/>
    <w:rsid w:val="006472AC"/>
    <w:rsid w:val="00651916"/>
    <w:rsid w:val="00661984"/>
    <w:rsid w:val="00693BFE"/>
    <w:rsid w:val="006A1A62"/>
    <w:rsid w:val="006E6BBC"/>
    <w:rsid w:val="007004C5"/>
    <w:rsid w:val="0070742C"/>
    <w:rsid w:val="00722C04"/>
    <w:rsid w:val="00727587"/>
    <w:rsid w:val="007513E9"/>
    <w:rsid w:val="007539EF"/>
    <w:rsid w:val="00757827"/>
    <w:rsid w:val="00772C73"/>
    <w:rsid w:val="0078514F"/>
    <w:rsid w:val="00787289"/>
    <w:rsid w:val="007B6D12"/>
    <w:rsid w:val="007D22FD"/>
    <w:rsid w:val="007E50A4"/>
    <w:rsid w:val="007E535C"/>
    <w:rsid w:val="007E6A8B"/>
    <w:rsid w:val="00821FD2"/>
    <w:rsid w:val="00855FDA"/>
    <w:rsid w:val="00863C3E"/>
    <w:rsid w:val="00864BA2"/>
    <w:rsid w:val="008874E7"/>
    <w:rsid w:val="008B529C"/>
    <w:rsid w:val="008B66D9"/>
    <w:rsid w:val="008D178F"/>
    <w:rsid w:val="008E40B2"/>
    <w:rsid w:val="008F0EA5"/>
    <w:rsid w:val="00940FE9"/>
    <w:rsid w:val="009900E1"/>
    <w:rsid w:val="009912BA"/>
    <w:rsid w:val="009B0C52"/>
    <w:rsid w:val="009C1740"/>
    <w:rsid w:val="009E13AB"/>
    <w:rsid w:val="009E67EB"/>
    <w:rsid w:val="00A54DDB"/>
    <w:rsid w:val="00A9018D"/>
    <w:rsid w:val="00AA7D0B"/>
    <w:rsid w:val="00AC1A35"/>
    <w:rsid w:val="00AC376F"/>
    <w:rsid w:val="00AC7ADD"/>
    <w:rsid w:val="00B05336"/>
    <w:rsid w:val="00B45026"/>
    <w:rsid w:val="00B627B4"/>
    <w:rsid w:val="00B721DF"/>
    <w:rsid w:val="00B8080D"/>
    <w:rsid w:val="00BA1284"/>
    <w:rsid w:val="00BC2AC4"/>
    <w:rsid w:val="00BF2832"/>
    <w:rsid w:val="00C042B2"/>
    <w:rsid w:val="00C12BEF"/>
    <w:rsid w:val="00C217AE"/>
    <w:rsid w:val="00C55C51"/>
    <w:rsid w:val="00C60D77"/>
    <w:rsid w:val="00C613F1"/>
    <w:rsid w:val="00C77EF6"/>
    <w:rsid w:val="00C9010E"/>
    <w:rsid w:val="00C91809"/>
    <w:rsid w:val="00C951EB"/>
    <w:rsid w:val="00CE40B3"/>
    <w:rsid w:val="00CF66C6"/>
    <w:rsid w:val="00D164D1"/>
    <w:rsid w:val="00D2424A"/>
    <w:rsid w:val="00D41699"/>
    <w:rsid w:val="00D55056"/>
    <w:rsid w:val="00D64D63"/>
    <w:rsid w:val="00D76097"/>
    <w:rsid w:val="00D77F32"/>
    <w:rsid w:val="00D82A40"/>
    <w:rsid w:val="00D879E4"/>
    <w:rsid w:val="00D95B45"/>
    <w:rsid w:val="00D97404"/>
    <w:rsid w:val="00DC699C"/>
    <w:rsid w:val="00DD54CA"/>
    <w:rsid w:val="00DE00B7"/>
    <w:rsid w:val="00DE1A32"/>
    <w:rsid w:val="00DF6CBE"/>
    <w:rsid w:val="00E0739E"/>
    <w:rsid w:val="00E129A1"/>
    <w:rsid w:val="00E270AB"/>
    <w:rsid w:val="00E50D96"/>
    <w:rsid w:val="00E61127"/>
    <w:rsid w:val="00EB3555"/>
    <w:rsid w:val="00EB3A31"/>
    <w:rsid w:val="00F03A7C"/>
    <w:rsid w:val="00F56346"/>
    <w:rsid w:val="00F57D8B"/>
    <w:rsid w:val="00F57DC0"/>
    <w:rsid w:val="00F726D1"/>
    <w:rsid w:val="00F92434"/>
    <w:rsid w:val="00F95BCC"/>
    <w:rsid w:val="00FC23E7"/>
    <w:rsid w:val="00FE4A96"/>
    <w:rsid w:val="00FE7AA9"/>
    <w:rsid w:val="0FC15F44"/>
    <w:rsid w:val="15EA32EA"/>
    <w:rsid w:val="1C4D38C0"/>
    <w:rsid w:val="36D93CDC"/>
    <w:rsid w:val="45F64B84"/>
    <w:rsid w:val="71BE2EB2"/>
    <w:rsid w:val="760140DA"/>
    <w:rsid w:val="77E74C40"/>
    <w:rsid w:val="7DA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1008</Characters>
  <Lines>8</Lines>
  <Paragraphs>2</Paragraphs>
  <TotalTime>4</TotalTime>
  <ScaleCrop>false</ScaleCrop>
  <LinksUpToDate>false</LinksUpToDate>
  <CharactersWithSpaces>1182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2019-12-16T01:54:00Z</dcterms:created>
  <dc:creator>wodediannao</dc:creator>
  <cp:lastModifiedBy>赵六胖了</cp:lastModifiedBy>
  <dcterms:modified xsi:type="dcterms:W3CDTF">2023-11-19T04:55:52Z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66250BDD1E91406D9FD385868A7133DD_12</vt:lpwstr>
  </property>
</Properties>
</file>